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7D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" w:hAnsi="Browallia New" w:cs="Browallia New"/>
          <w:sz w:val="32"/>
          <w:szCs w:val="32"/>
          <w:cs/>
        </w:rPr>
      </w:pPr>
      <w:r w:rsidRPr="004B7D80">
        <w:rPr>
          <w:rFonts w:ascii="Browallia New" w:eastAsia="BrowalliaNew-Bold" w:hAnsi="Browallia New" w:cs="Browallia New"/>
          <w:b/>
          <w:bCs/>
          <w:sz w:val="32"/>
          <w:szCs w:val="32"/>
        </w:rPr>
        <w:t>Clinical Tracer Highlight</w:t>
      </w:r>
    </w:p>
    <w:p w:rsidR="002930E3" w:rsidRPr="004B7D80" w:rsidRDefault="002930E3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6861F3" w:rsidRPr="004B7D80" w:rsidTr="00E05FC7">
        <w:trPr>
          <w:trHeight w:val="411"/>
        </w:trPr>
        <w:tc>
          <w:tcPr>
            <w:tcW w:w="2399" w:type="dxa"/>
            <w:vAlign w:val="center"/>
          </w:tcPr>
          <w:p w:rsidR="0003017D" w:rsidRPr="004B7D80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4B7D8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03017D" w:rsidRPr="004B7D80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4B7D80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6861F3" w:rsidRPr="004B7D80" w:rsidTr="00E05FC7">
        <w:trPr>
          <w:trHeight w:val="435"/>
        </w:trPr>
        <w:tc>
          <w:tcPr>
            <w:tcW w:w="2399" w:type="dxa"/>
            <w:vAlign w:val="center"/>
          </w:tcPr>
          <w:p w:rsidR="0003017D" w:rsidRPr="004B7D80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4B7D8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03017D" w:rsidRPr="004B7D80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4B7D80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6861F3" w:rsidRPr="004B7D80" w:rsidTr="00E05FC7">
        <w:tc>
          <w:tcPr>
            <w:tcW w:w="2399" w:type="dxa"/>
            <w:vAlign w:val="center"/>
          </w:tcPr>
          <w:p w:rsidR="0003017D" w:rsidRPr="004B7D80" w:rsidRDefault="0003017D" w:rsidP="00E05FC7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4B7D8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03017D" w:rsidRPr="004B7D80" w:rsidRDefault="0003017D" w:rsidP="0075075A">
            <w:pPr>
              <w:tabs>
                <w:tab w:val="left" w:pos="709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4B7D80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</w:t>
            </w:r>
            <w:r w:rsidRPr="004B7D80">
              <w:rPr>
                <w:rFonts w:ascii="Browallia New" w:eastAsia="BrowalliaNew" w:hAnsi="Browallia New" w:cs="Browallia New"/>
                <w:sz w:val="32"/>
                <w:szCs w:val="32"/>
                <w:cs/>
              </w:rPr>
              <w:t>โรค</w:t>
            </w:r>
            <w:r w:rsidR="006F2E23">
              <w:rPr>
                <w:rFonts w:ascii="Browallia New" w:eastAsia="BrowalliaNew" w:hAnsi="Browallia New" w:cs="Browallia New" w:hint="cs"/>
                <w:sz w:val="32"/>
                <w:szCs w:val="32"/>
                <w:cs/>
              </w:rPr>
              <w:t xml:space="preserve"> </w:t>
            </w:r>
            <w:r w:rsidR="0075075A" w:rsidRPr="004B7D8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Congestive heart failure</w:t>
            </w:r>
            <w:r w:rsidR="006F2E2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E40BBE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(</w:t>
            </w:r>
            <w:r w:rsidR="00E40BBE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CHF</w:t>
            </w:r>
            <w:r w:rsidR="00E40BBE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861F3" w:rsidRPr="004B7D80" w:rsidTr="00E05FC7">
        <w:trPr>
          <w:trHeight w:val="483"/>
        </w:trPr>
        <w:tc>
          <w:tcPr>
            <w:tcW w:w="2399" w:type="dxa"/>
            <w:vAlign w:val="center"/>
          </w:tcPr>
          <w:p w:rsidR="0003017D" w:rsidRPr="004B7D80" w:rsidRDefault="0003017D" w:rsidP="00E05FC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4B7D8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03017D" w:rsidRPr="004B7D80" w:rsidRDefault="007B6A76" w:rsidP="007B6A7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4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ธันวาคม</w:t>
            </w:r>
            <w:r w:rsidR="0003017D" w:rsidRPr="004B7D80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 w:rsidR="003D59FE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03017D" w:rsidRPr="004B7D80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</w:p>
    <w:p w:rsidR="0003017D" w:rsidRPr="004B7D80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4B7D80">
        <w:rPr>
          <w:rFonts w:ascii="Browallia New" w:eastAsia="BrowalliaNew-Bold" w:hAnsi="Browallia New" w:cs="Browallia New"/>
          <w:b/>
          <w:bCs/>
          <w:sz w:val="32"/>
          <w:szCs w:val="32"/>
        </w:rPr>
        <w:t>1.</w:t>
      </w:r>
      <w:r w:rsidRPr="004B7D80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บริบท</w:t>
      </w:r>
    </w:p>
    <w:p w:rsidR="005F724B" w:rsidRPr="00762E66" w:rsidRDefault="00C52EC4" w:rsidP="005F724B">
      <w:pPr>
        <w:spacing w:after="0" w:line="300" w:lineRule="atLeast"/>
        <w:jc w:val="thaiDistribute"/>
        <w:rPr>
          <w:rFonts w:ascii="Browallia New" w:eastAsia="Times New Roman" w:hAnsi="Browallia New" w:cs="Browallia New"/>
          <w:sz w:val="32"/>
          <w:szCs w:val="32"/>
        </w:rPr>
      </w:pPr>
      <w:r w:rsidRPr="009748A3">
        <w:rPr>
          <w:rFonts w:ascii="Browallia New" w:eastAsia="Times New Roman" w:hAnsi="Browallia New" w:cs="Browallia New"/>
          <w:sz w:val="32"/>
          <w:szCs w:val="32"/>
        </w:rPr>
        <w:t>           </w:t>
      </w:r>
      <w:r w:rsidR="007B6A76">
        <w:rPr>
          <w:rFonts w:ascii="Browallia New" w:hAnsi="Browallia New" w:cs="Browallia New"/>
          <w:sz w:val="32"/>
          <w:szCs w:val="32"/>
          <w:cs/>
        </w:rPr>
        <w:t xml:space="preserve">      </w:t>
      </w:r>
      <w:r w:rsidR="007B6A76" w:rsidRPr="00B5264D">
        <w:rPr>
          <w:rFonts w:ascii="Browallia New" w:hAnsi="Browallia New" w:cs="Browallia New"/>
          <w:sz w:val="32"/>
          <w:szCs w:val="32"/>
          <w:cs/>
        </w:rPr>
        <w:t>โรงพยาบาลทรายมูล</w:t>
      </w:r>
      <w:r w:rsidR="007B6A76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="007B6A76">
        <w:rPr>
          <w:rFonts w:ascii="Browallia New" w:hAnsi="Browallia New" w:cs="Browallia New"/>
          <w:sz w:val="32"/>
          <w:szCs w:val="32"/>
        </w:rPr>
        <w:t>.</w:t>
      </w:r>
      <w:r w:rsidR="007B6A76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="007B6A76">
        <w:rPr>
          <w:rFonts w:ascii="Browallia New" w:hAnsi="Browallia New" w:cs="Browallia New"/>
          <w:sz w:val="32"/>
          <w:szCs w:val="32"/>
        </w:rPr>
        <w:t>30</w:t>
      </w:r>
      <w:r w:rsidR="007B6A76">
        <w:rPr>
          <w:rFonts w:ascii="Browallia New" w:hAnsi="Browallia New" w:cs="Browallia New" w:hint="cs"/>
          <w:sz w:val="32"/>
          <w:szCs w:val="32"/>
          <w:cs/>
        </w:rPr>
        <w:t xml:space="preserve"> เตียง มีอายุรแพทย์ </w:t>
      </w:r>
      <w:r w:rsidR="007B6A76">
        <w:rPr>
          <w:rFonts w:ascii="Browallia New" w:hAnsi="Browallia New" w:cs="Browallia New"/>
          <w:sz w:val="32"/>
          <w:szCs w:val="32"/>
        </w:rPr>
        <w:t xml:space="preserve">1 </w:t>
      </w:r>
      <w:r w:rsidR="007B6A76">
        <w:rPr>
          <w:rFonts w:ascii="Browallia New" w:hAnsi="Browallia New" w:cs="Browallia New" w:hint="cs"/>
          <w:sz w:val="32"/>
          <w:szCs w:val="32"/>
          <w:cs/>
        </w:rPr>
        <w:t xml:space="preserve">คน 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>แพทย์</w:t>
      </w:r>
      <w:r w:rsidR="007B6A76" w:rsidRPr="00DC2EEE">
        <w:rPr>
          <w:rFonts w:ascii="Browallia New" w:eastAsia="Times New Roman" w:hAnsi="Browallia New" w:cs="Browallia New"/>
          <w:sz w:val="32"/>
          <w:szCs w:val="32"/>
          <w:cs/>
        </w:rPr>
        <w:t>ทั่วไป 2 คน</w:t>
      </w:r>
      <w:r w:rsidR="007B6A76" w:rsidRPr="009939C2">
        <w:rPr>
          <w:rFonts w:ascii="Browallia New" w:eastAsia="Times New Roman" w:hAnsi="Browallia New" w:cs="Browallia New"/>
          <w:sz w:val="32"/>
          <w:szCs w:val="32"/>
          <w:cs/>
        </w:rPr>
        <w:t xml:space="preserve"> มีศักยภาพในการรักษาภาวะหัวใจล้มเหลวเฉียบพลัน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273B2A">
        <w:rPr>
          <w:rFonts w:ascii="Browallia New" w:eastAsia="Times New Roman" w:hAnsi="Browallia New" w:cs="Browallia New"/>
          <w:sz w:val="32"/>
          <w:szCs w:val="32"/>
        </w:rPr>
        <w:t>CHF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) </w:t>
      </w:r>
      <w:r w:rsidR="007B6A76" w:rsidRPr="009939C2">
        <w:rPr>
          <w:rFonts w:ascii="Browallia New" w:eastAsia="Times New Roman" w:hAnsi="Browallia New" w:cs="Browallia New"/>
          <w:sz w:val="32"/>
          <w:szCs w:val="32"/>
          <w:cs/>
        </w:rPr>
        <w:t>ที่ไม่มีภาวะ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>แทรกซ้อน แต่</w:t>
      </w:r>
      <w:r w:rsidR="007B6A76" w:rsidRPr="009748A3">
        <w:rPr>
          <w:rFonts w:ascii="Browallia New" w:eastAsia="Times New Roman" w:hAnsi="Browallia New" w:cs="Browallia New"/>
          <w:sz w:val="32"/>
          <w:szCs w:val="32"/>
          <w:cs/>
        </w:rPr>
        <w:t>ขาดศักยภาพในการตรวจ</w:t>
      </w:r>
      <w:r w:rsidR="007B6A7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B6A76" w:rsidRPr="009748A3">
        <w:rPr>
          <w:rFonts w:ascii="Browallia New" w:eastAsia="Times New Roman" w:hAnsi="Browallia New" w:cs="Browallia New"/>
          <w:sz w:val="32"/>
          <w:szCs w:val="32"/>
        </w:rPr>
        <w:t>Echocardiography</w:t>
      </w:r>
      <w:r w:rsidR="007B6A7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B6A76" w:rsidRPr="009748A3">
        <w:rPr>
          <w:rFonts w:ascii="Browallia New" w:eastAsia="Times New Roman" w:hAnsi="Browallia New" w:cs="Browallia New"/>
          <w:sz w:val="32"/>
          <w:szCs w:val="32"/>
          <w:cs/>
        </w:rPr>
        <w:t>เนื่องจากไม่มี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>เครื่องมือ</w:t>
      </w:r>
      <w:r w:rsidR="007B6A76" w:rsidRPr="009748A3">
        <w:rPr>
          <w:rFonts w:ascii="Browallia New" w:eastAsia="Times New Roman" w:hAnsi="Browallia New" w:cs="Browallia New"/>
          <w:sz w:val="32"/>
          <w:szCs w:val="32"/>
          <w:cs/>
        </w:rPr>
        <w:t xml:space="preserve">อุปกรณ์ </w:t>
      </w:r>
      <w:r w:rsidR="007B6A76">
        <w:rPr>
          <w:rFonts w:ascii="Browallia New" w:hAnsi="Browallia New" w:cs="Browallia New"/>
          <w:sz w:val="32"/>
          <w:szCs w:val="32"/>
          <w:lang w:eastAsia="th-TH"/>
        </w:rPr>
        <w:t xml:space="preserve"> </w:t>
      </w:r>
      <w:r w:rsidR="007B6A76">
        <w:rPr>
          <w:rFonts w:ascii="Browallia New" w:hAnsi="Browallia New" w:cs="Browallia New" w:hint="cs"/>
          <w:sz w:val="32"/>
          <w:szCs w:val="32"/>
          <w:cs/>
          <w:lang w:eastAsia="th-TH"/>
        </w:rPr>
        <w:t xml:space="preserve">โรค </w:t>
      </w:r>
      <w:r w:rsidR="007B6A76">
        <w:rPr>
          <w:rFonts w:ascii="Browallia New" w:hAnsi="Browallia New" w:cs="Browallia New"/>
          <w:sz w:val="32"/>
          <w:szCs w:val="32"/>
          <w:lang w:eastAsia="th-TH"/>
        </w:rPr>
        <w:t>CHF</w:t>
      </w:r>
      <w:r w:rsidR="00370EB6" w:rsidRPr="009748A3">
        <w:rPr>
          <w:rFonts w:ascii="Browallia New" w:eastAsia="Times New Roman" w:hAnsi="Browallia New" w:cs="Browallia New"/>
          <w:sz w:val="32"/>
          <w:szCs w:val="32"/>
          <w:cs/>
        </w:rPr>
        <w:t>เป็นปัญหาสุขภาพที่สำคัญ</w:t>
      </w:r>
      <w:r w:rsidRPr="009748A3">
        <w:rPr>
          <w:rFonts w:ascii="Browallia New" w:eastAsia="Times New Roman" w:hAnsi="Browallia New" w:cs="Browallia New"/>
          <w:sz w:val="32"/>
          <w:szCs w:val="32"/>
          <w:cs/>
        </w:rPr>
        <w:t>ของ</w:t>
      </w:r>
      <w:r w:rsidR="00AE5152">
        <w:rPr>
          <w:rFonts w:ascii="Browallia New" w:eastAsia="Times New Roman" w:hAnsi="Browallia New" w:cs="Browallia New" w:hint="cs"/>
          <w:sz w:val="32"/>
          <w:szCs w:val="32"/>
          <w:cs/>
        </w:rPr>
        <w:t>โรงพยาบาลทรายมูล เนื่องจากเป็นโรค</w:t>
      </w:r>
      <w:r w:rsidR="00AE5152">
        <w:rPr>
          <w:rFonts w:ascii="Browallia New" w:eastAsia="Times New Roman" w:hAnsi="Browallia New" w:cs="Browallia New"/>
          <w:sz w:val="32"/>
          <w:szCs w:val="32"/>
        </w:rPr>
        <w:t xml:space="preserve">high risk , high cost </w:t>
      </w:r>
      <w:r w:rsidR="005F724B">
        <w:rPr>
          <w:rFonts w:ascii="Browallia New" w:eastAsia="Times New Roman" w:hAnsi="Browallia New" w:cs="Browallia New" w:hint="cs"/>
          <w:sz w:val="32"/>
          <w:szCs w:val="32"/>
          <w:cs/>
        </w:rPr>
        <w:t>และ</w:t>
      </w:r>
      <w:r w:rsidR="00AE5152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มี </w:t>
      </w:r>
      <w:r w:rsidR="00D376A1" w:rsidRPr="009748A3">
        <w:rPr>
          <w:rFonts w:ascii="Browallia New" w:eastAsia="Times New Roman" w:hAnsi="Browallia New" w:cs="Browallia New"/>
          <w:sz w:val="32"/>
          <w:szCs w:val="32"/>
        </w:rPr>
        <w:t>re</w:t>
      </w:r>
      <w:r w:rsidR="00D376A1">
        <w:rPr>
          <w:rFonts w:ascii="Browallia New" w:eastAsia="Times New Roman" w:hAnsi="Browallia New" w:cs="Browallia New"/>
          <w:sz w:val="32"/>
          <w:szCs w:val="32"/>
        </w:rPr>
        <w:t>-</w:t>
      </w:r>
      <w:r w:rsidR="00D376A1" w:rsidRPr="009748A3">
        <w:rPr>
          <w:rFonts w:ascii="Browallia New" w:eastAsia="Times New Roman" w:hAnsi="Browallia New" w:cs="Browallia New"/>
          <w:sz w:val="32"/>
          <w:szCs w:val="32"/>
        </w:rPr>
        <w:t xml:space="preserve">admit </w:t>
      </w:r>
      <w:r w:rsidR="00D376A1">
        <w:rPr>
          <w:rFonts w:ascii="Browallia New" w:eastAsia="Times New Roman" w:hAnsi="Browallia New" w:cs="Browallia New" w:hint="cs"/>
          <w:sz w:val="32"/>
          <w:szCs w:val="32"/>
          <w:cs/>
        </w:rPr>
        <w:t>สูง</w:t>
      </w:r>
      <w:r w:rsidR="00D376A1" w:rsidRPr="009748A3">
        <w:rPr>
          <w:rFonts w:ascii="Browallia New" w:eastAsia="Times New Roman" w:hAnsi="Browallia New" w:cs="Browallia New"/>
          <w:sz w:val="32"/>
          <w:szCs w:val="32"/>
          <w:cs/>
        </w:rPr>
        <w:t>เป็นอันดับ</w:t>
      </w:r>
      <w:r w:rsidR="006F2E23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2437AB">
        <w:rPr>
          <w:rFonts w:ascii="Browallia New" w:eastAsia="Times New Roman" w:hAnsi="Browallia New" w:cs="Browallia New"/>
          <w:sz w:val="32"/>
          <w:szCs w:val="32"/>
        </w:rPr>
        <w:t>1</w:t>
      </w:r>
      <w:r w:rsidR="007B6A7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B6A7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ในปี </w:t>
      </w:r>
      <w:r w:rsidR="007B6A76">
        <w:rPr>
          <w:rFonts w:ascii="Browallia New" w:eastAsia="Times New Roman" w:hAnsi="Browallia New" w:cs="Browallia New"/>
          <w:sz w:val="32"/>
          <w:szCs w:val="32"/>
        </w:rPr>
        <w:t>2557</w:t>
      </w:r>
      <w:r w:rsidR="000978E4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2437AB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สถิติ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admit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ปี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2556-2558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จำนวน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34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คน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45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ครั้ง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ปี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2557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จำนวน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29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คน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48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ครั้ง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ปี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>2558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จำนวน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33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คน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40 </w:t>
      </w:r>
      <w:r w:rsidR="00762E66" w:rsidRPr="000978E4">
        <w:rPr>
          <w:rFonts w:ascii="Browallia New" w:eastAsia="Times New Roman" w:hAnsi="Browallia New" w:cs="Browallia New" w:hint="cs"/>
          <w:sz w:val="32"/>
          <w:szCs w:val="32"/>
          <w:cs/>
        </w:rPr>
        <w:t>ครั้ง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762E66" w:rsidRPr="000978E4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สถิติการ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re admit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ใน </w:t>
      </w:r>
      <w:r w:rsidR="00762E66">
        <w:rPr>
          <w:rFonts w:ascii="Browallia New" w:eastAsia="Times New Roman" w:hAnsi="Browallia New" w:cs="Browallia New"/>
          <w:sz w:val="32"/>
          <w:szCs w:val="32"/>
        </w:rPr>
        <w:t xml:space="preserve">28 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>วัน ใน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ปี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2556-2558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จำนวน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3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คน(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4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ครั้ง) 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, 3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คน (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6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ครั้ง) และ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1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คน(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1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ครั้ง)ตามลำดับ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มีการส่งต่อ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ที่ตึก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ผู้ป่วยในกรณีที่รักษาแล้วไม่ดีขึ้น(ไม่รวมการส่งต่อเพื่อประเมินและรักษาสาเหตุ) ใน 2556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 xml:space="preserve">-2558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จำนวน 1</w:t>
      </w:r>
      <w:r w:rsidR="00273B2A">
        <w:rPr>
          <w:rFonts w:ascii="Browallia New" w:eastAsia="Times New Roman" w:hAnsi="Browallia New" w:cs="Browallia New"/>
          <w:sz w:val="32"/>
          <w:szCs w:val="32"/>
        </w:rPr>
        <w:t>4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ราย ,</w:t>
      </w:r>
      <w:r w:rsidR="00762E66" w:rsidRPr="00762E66">
        <w:rPr>
          <w:rFonts w:ascii="Browallia New" w:eastAsia="Times New Roman" w:hAnsi="Browallia New" w:cs="Browallia New"/>
          <w:sz w:val="32"/>
          <w:szCs w:val="32"/>
        </w:rPr>
        <w:t>1</w:t>
      </w:r>
      <w:r w:rsidR="00273B2A">
        <w:rPr>
          <w:rFonts w:ascii="Browallia New" w:eastAsia="Times New Roman" w:hAnsi="Browallia New" w:cs="Browallia New"/>
          <w:sz w:val="32"/>
          <w:szCs w:val="32"/>
        </w:rPr>
        <w:t>5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ราย และ</w:t>
      </w:r>
      <w:r w:rsidR="00273B2A">
        <w:rPr>
          <w:rFonts w:ascii="Browallia New" w:eastAsia="Times New Roman" w:hAnsi="Browallia New" w:cs="Browallia New"/>
          <w:sz w:val="32"/>
          <w:szCs w:val="32"/>
        </w:rPr>
        <w:t>7</w:t>
      </w:r>
      <w:r w:rsidR="00762E66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ราย ตามลำดับ</w:t>
      </w:r>
      <w:r w:rsid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="007B6A76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2930E3" w:rsidRPr="00A41758">
        <w:rPr>
          <w:rFonts w:ascii="Browallia New" w:eastAsia="Times New Roman" w:hAnsi="Browallia New" w:cs="Browallia New"/>
          <w:sz w:val="32"/>
          <w:szCs w:val="32"/>
          <w:cs/>
        </w:rPr>
        <w:t>และ</w:t>
      </w:r>
      <w:r w:rsidR="00D376A1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มี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อุบัติการณ์การเสียชีวิตในโรงพยาบาล  ปี</w:t>
      </w:r>
      <w:r w:rsidR="006F2E23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FE39F4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25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56</w:t>
      </w:r>
      <w:r w:rsidR="00A41758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จำนวน </w:t>
      </w:r>
      <w:r w:rsidR="00A41758" w:rsidRPr="00A41758">
        <w:rPr>
          <w:rFonts w:ascii="Browallia New" w:eastAsia="Times New Roman" w:hAnsi="Browallia New" w:cs="Browallia New"/>
          <w:sz w:val="32"/>
          <w:szCs w:val="32"/>
        </w:rPr>
        <w:t xml:space="preserve">1 </w:t>
      </w:r>
      <w:r w:rsidR="00A41758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ราย ปี 25</w:t>
      </w:r>
      <w:r w:rsidR="00A41758" w:rsidRPr="00A41758">
        <w:rPr>
          <w:rFonts w:ascii="Browallia New" w:eastAsia="Times New Roman" w:hAnsi="Browallia New" w:cs="Browallia New"/>
          <w:sz w:val="32"/>
          <w:szCs w:val="32"/>
          <w:cs/>
        </w:rPr>
        <w:t xml:space="preserve">57 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จำนวน</w:t>
      </w:r>
      <w:r w:rsidR="006F2E23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1 ราย ปี</w:t>
      </w:r>
      <w:r w:rsidR="006F2E23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FE39F4" w:rsidRPr="00A41758">
        <w:rPr>
          <w:rFonts w:ascii="Browallia New" w:eastAsia="Times New Roman" w:hAnsi="Browallia New" w:cs="Browallia New" w:hint="cs"/>
          <w:sz w:val="32"/>
          <w:szCs w:val="32"/>
          <w:cs/>
        </w:rPr>
        <w:t>25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>5</w:t>
      </w:r>
      <w:r w:rsidR="00A41758" w:rsidRPr="00A41758">
        <w:rPr>
          <w:rFonts w:ascii="Browallia New" w:eastAsia="Times New Roman" w:hAnsi="Browallia New" w:cs="Browallia New"/>
          <w:sz w:val="32"/>
          <w:szCs w:val="32"/>
        </w:rPr>
        <w:t xml:space="preserve">8 </w:t>
      </w:r>
      <w:r w:rsidR="001F46F3" w:rsidRPr="00A41758">
        <w:rPr>
          <w:rFonts w:ascii="Browallia New" w:eastAsia="Times New Roman" w:hAnsi="Browallia New" w:cs="Browallia New"/>
          <w:sz w:val="32"/>
          <w:szCs w:val="32"/>
          <w:cs/>
        </w:rPr>
        <w:t xml:space="preserve"> ไม่มีอุบัติการณ์การเสียชีวิตใน</w:t>
      </w:r>
      <w:r w:rsidR="00824704" w:rsidRPr="00A41758">
        <w:rPr>
          <w:rFonts w:ascii="Browallia New" w:eastAsia="Times New Roman" w:hAnsi="Browallia New" w:cs="Browallia New"/>
          <w:sz w:val="32"/>
          <w:szCs w:val="32"/>
          <w:cs/>
        </w:rPr>
        <w:t>โรงพยาบาล</w:t>
      </w:r>
      <w:r w:rsidR="00773C15" w:rsidRPr="00A41758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="000978E4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จากการ</w:t>
      </w:r>
      <w:r w:rsidR="005F724B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ทบทวนผู้ป่วย </w:t>
      </w:r>
      <w:r w:rsidR="005F724B" w:rsidRPr="00762E66">
        <w:rPr>
          <w:rFonts w:ascii="Browallia New" w:eastAsia="Times New Roman" w:hAnsi="Browallia New" w:cs="Browallia New"/>
          <w:sz w:val="32"/>
          <w:szCs w:val="32"/>
        </w:rPr>
        <w:t>CHF</w:t>
      </w:r>
      <w:r w:rsidR="005F724B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พบว่า </w:t>
      </w:r>
      <w:r w:rsidR="00B34B02" w:rsidRPr="00762E66">
        <w:rPr>
          <w:rFonts w:ascii="Browallia New" w:eastAsia="Times New Roman" w:hAnsi="Browallia New" w:cs="Browallia New"/>
          <w:sz w:val="32"/>
          <w:szCs w:val="32"/>
          <w:cs/>
        </w:rPr>
        <w:t>สาเหตุของโรคหัวใจล้มเหลวของโรงพยาบาลทรายมูลส่วนใหญ่เกิดจาก</w:t>
      </w:r>
      <w:r w:rsidR="00D376A1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ภาวะแทรกซ้อน</w:t>
      </w:r>
      <w:r w:rsidR="006F2E23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ในกลุ่มโรคเรื้อรังได้แก่</w:t>
      </w:r>
      <w:r w:rsidR="00463B97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ไตวายเรื้อรัง </w:t>
      </w:r>
      <w:r w:rsidR="006F2E23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เบาหวาน </w:t>
      </w:r>
      <w:r w:rsidR="00D376A1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ความดันโลหิตสูง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ซึ่ง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ในกลุ่มโรคเรื้อรัง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>นี้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ไม่ได้มีการประเมินความเสี่ยงต่อการเกิดโรคหัวใจ ทำให้ไม่ได้รับการวางแผนในการจัดการ</w:t>
      </w:r>
      <w:r w:rsidR="00273B2A">
        <w:rPr>
          <w:rFonts w:ascii="Browallia New" w:eastAsia="Times New Roman" w:hAnsi="Browallia New" w:cs="Browallia New"/>
          <w:sz w:val="32"/>
          <w:szCs w:val="32"/>
        </w:rPr>
        <w:t>/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ป้องกันการเกิดโรค</w:t>
      </w:r>
      <w:r w:rsidR="00273B2A">
        <w:rPr>
          <w:rFonts w:ascii="Browallia New" w:eastAsia="Times New Roman" w:hAnsi="Browallia New" w:cs="Browallia New"/>
          <w:sz w:val="32"/>
          <w:szCs w:val="32"/>
        </w:rPr>
        <w:t xml:space="preserve">CHF 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ในระยะเริ่มต้น  </w:t>
      </w:r>
      <w:r w:rsidR="002437AB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และ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>ยังพบ</w:t>
      </w:r>
      <w:r w:rsidR="000B5D0D" w:rsidRPr="00762E66">
        <w:rPr>
          <w:rFonts w:ascii="Browallia New" w:eastAsia="Times New Roman" w:hAnsi="Browallia New" w:cs="Browallia New" w:hint="cs"/>
          <w:sz w:val="32"/>
          <w:szCs w:val="32"/>
          <w:cs/>
        </w:rPr>
        <w:t>สาเหตุ</w:t>
      </w:r>
      <w:r w:rsidR="00E1386C" w:rsidRPr="00531C99">
        <w:rPr>
          <w:rFonts w:ascii="Browallia New" w:eastAsia="Times New Roman" w:hAnsi="Browallia New" w:cs="Browallia New" w:hint="cs"/>
          <w:sz w:val="32"/>
          <w:szCs w:val="32"/>
          <w:cs/>
        </w:rPr>
        <w:t>จาก</w:t>
      </w:r>
      <w:r w:rsidR="00B34B02" w:rsidRPr="00531C99">
        <w:rPr>
          <w:rFonts w:ascii="Browallia New" w:eastAsia="Times New Roman" w:hAnsi="Browallia New" w:cs="Browallia New"/>
          <w:sz w:val="32"/>
          <w:szCs w:val="32"/>
          <w:cs/>
        </w:rPr>
        <w:t>โรคลิ้นหัวใจพิการ</w:t>
      </w:r>
      <w:r w:rsidR="00D376A1" w:rsidRPr="00531C99">
        <w:rPr>
          <w:rFonts w:ascii="Browallia New" w:eastAsia="Times New Roman" w:hAnsi="Browallia New" w:cs="Browallia New" w:hint="cs"/>
          <w:color w:val="FF0000"/>
          <w:sz w:val="32"/>
          <w:szCs w:val="32"/>
          <w:cs/>
        </w:rPr>
        <w:t xml:space="preserve"> 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ในปี</w:t>
      </w:r>
      <w:r w:rsidR="00463B97">
        <w:rPr>
          <w:rFonts w:ascii="Browallia New" w:eastAsia="Times New Roman" w:hAnsi="Browallia New" w:cs="Browallia New"/>
          <w:sz w:val="32"/>
          <w:szCs w:val="32"/>
        </w:rPr>
        <w:t>2556-2558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ผู้ป่วยที่มีปัญหาลิ้นหัวใจพิการได้ส่งต่อไปรักษา และ</w:t>
      </w:r>
      <w:r w:rsidR="00B34B02" w:rsidRPr="00463B97">
        <w:rPr>
          <w:rFonts w:ascii="Browallia New" w:eastAsia="Times New Roman" w:hAnsi="Browallia New" w:cs="Browallia New"/>
          <w:sz w:val="32"/>
          <w:szCs w:val="32"/>
          <w:cs/>
        </w:rPr>
        <w:t>แก้ไข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ลิ้นหัวใจ</w:t>
      </w:r>
      <w:r w:rsidR="00273B2A">
        <w:rPr>
          <w:rFonts w:ascii="Browallia New" w:eastAsia="Times New Roman" w:hAnsi="Browallia New" w:cs="Browallia New" w:hint="cs"/>
          <w:sz w:val="32"/>
          <w:szCs w:val="32"/>
          <w:cs/>
        </w:rPr>
        <w:t>พิการ</w:t>
      </w:r>
      <w:r w:rsidR="00B34B02" w:rsidRPr="00463B97">
        <w:rPr>
          <w:rFonts w:ascii="Browallia New" w:eastAsia="Times New Roman" w:hAnsi="Browallia New" w:cs="Browallia New"/>
          <w:sz w:val="32"/>
          <w:szCs w:val="32"/>
          <w:cs/>
        </w:rPr>
        <w:t xml:space="preserve"> ที่โรงพยาบาลสรรพสิทธิประสงค์ อุบลราชธานี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เกือบทุกรายยกเว้น</w:t>
      </w:r>
      <w:r w:rsidR="00403571" w:rsidRPr="00463B97">
        <w:rPr>
          <w:rFonts w:ascii="Browallia New" w:eastAsia="Times New Roman" w:hAnsi="Browallia New" w:cs="Browallia New" w:hint="cs"/>
          <w:sz w:val="32"/>
          <w:szCs w:val="32"/>
          <w:cs/>
        </w:rPr>
        <w:t>บางราย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ที่ไม่ยินยอม</w:t>
      </w:r>
      <w:r w:rsidR="00B34B02" w:rsidRPr="00762E66">
        <w:rPr>
          <w:rFonts w:ascii="Browallia New" w:eastAsia="Times New Roman" w:hAnsi="Browallia New" w:cs="Browallia New"/>
          <w:sz w:val="32"/>
          <w:szCs w:val="32"/>
          <w:cs/>
        </w:rPr>
        <w:t xml:space="preserve">ผ่าตัด 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>หรือ</w:t>
      </w:r>
      <w:r w:rsidR="00604215" w:rsidRPr="00762E6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อายุมากเกินไป </w:t>
      </w:r>
      <w:r w:rsidR="00531C99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463B97" w:rsidRPr="00463B97">
        <w:rPr>
          <w:rFonts w:ascii="Browallia New" w:eastAsia="Times New Roman" w:hAnsi="Browallia New" w:cs="Browallia New" w:hint="cs"/>
          <w:sz w:val="32"/>
          <w:szCs w:val="32"/>
          <w:cs/>
        </w:rPr>
        <w:t>ด้านการประเมินและวินิจฉัย</w:t>
      </w:r>
      <w:r w:rsidR="00463B97" w:rsidRPr="00463B97">
        <w:rPr>
          <w:rFonts w:ascii="Browallia New" w:eastAsia="Times New Roman" w:hAnsi="Browallia New" w:cs="Browallia New"/>
          <w:sz w:val="32"/>
          <w:szCs w:val="32"/>
        </w:rPr>
        <w:t>CHF</w:t>
      </w:r>
      <w:r w:rsidR="00463B97" w:rsidRPr="00463B97">
        <w:rPr>
          <w:rFonts w:ascii="Browallia New" w:eastAsia="Times New Roman" w:hAnsi="Browallia New" w:cs="Browallia New" w:hint="cs"/>
          <w:sz w:val="32"/>
          <w:szCs w:val="32"/>
          <w:cs/>
        </w:rPr>
        <w:t>พบว่า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มีการวินิจฉัยโดยไม่มีข้อมูลเพียงพอในการยืนยันการวินิจฉัย </w:t>
      </w:r>
      <w:r w:rsidR="00531C99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ทำให้มีผู้ป่วยที่ได้รับการวินิจฉัยเป็น </w:t>
      </w:r>
      <w:r w:rsidR="00C20B86">
        <w:rPr>
          <w:rFonts w:ascii="Browallia New" w:eastAsia="Times New Roman" w:hAnsi="Browallia New" w:cs="Browallia New"/>
          <w:sz w:val="32"/>
          <w:szCs w:val="32"/>
        </w:rPr>
        <w:t xml:space="preserve">CHF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มากเกินไป มีการวินิจฉัยผู้ป่วยที่เป็น</w:t>
      </w:r>
      <w:r w:rsidR="009F6F8F">
        <w:rPr>
          <w:rFonts w:ascii="Browallia New" w:eastAsia="Times New Roman" w:hAnsi="Browallia New" w:cs="Browallia New"/>
          <w:sz w:val="32"/>
          <w:szCs w:val="32"/>
        </w:rPr>
        <w:t xml:space="preserve"> CHF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ผิดพลาดเป็น </w:t>
      </w:r>
      <w:r w:rsidR="009F6F8F">
        <w:rPr>
          <w:rFonts w:ascii="Browallia New" w:eastAsia="Times New Roman" w:hAnsi="Browallia New" w:cs="Browallia New"/>
          <w:sz w:val="32"/>
          <w:szCs w:val="32"/>
        </w:rPr>
        <w:t>asthma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ทำให้ผู้ป่วยได้รับการรักษา </w:t>
      </w:r>
      <w:r w:rsidR="009F6F8F">
        <w:rPr>
          <w:rFonts w:ascii="Browallia New" w:eastAsia="Times New Roman" w:hAnsi="Browallia New" w:cs="Browallia New"/>
          <w:sz w:val="32"/>
          <w:szCs w:val="32"/>
        </w:rPr>
        <w:t xml:space="preserve">CHF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ล่าช้า   ในกลุ่มผู้ป่วย</w:t>
      </w:r>
      <w:r w:rsidR="009F6F8F">
        <w:rPr>
          <w:rFonts w:ascii="Browallia New" w:eastAsia="Times New Roman" w:hAnsi="Browallia New" w:cs="Browallia New"/>
          <w:sz w:val="32"/>
          <w:szCs w:val="32"/>
        </w:rPr>
        <w:t>CHF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ที่</w:t>
      </w:r>
      <w:r w:rsidR="009F6F8F">
        <w:rPr>
          <w:rFonts w:ascii="Browallia New" w:eastAsia="Times New Roman" w:hAnsi="Browallia New" w:cs="Browallia New"/>
          <w:sz w:val="32"/>
          <w:szCs w:val="32"/>
        </w:rPr>
        <w:t xml:space="preserve">admit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ได้รับการประเมินเพื่อ</w:t>
      </w:r>
      <w:r w:rsidR="00671267">
        <w:rPr>
          <w:rFonts w:ascii="Browallia New" w:eastAsia="Times New Roman" w:hAnsi="Browallia New" w:cs="Browallia New" w:hint="cs"/>
          <w:sz w:val="32"/>
          <w:szCs w:val="32"/>
          <w:cs/>
        </w:rPr>
        <w:t>ค้น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หาปัจจัยกระตุ้นที่ทำให้อาการแย่ลง</w:t>
      </w:r>
      <w:r w:rsidR="001D718A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>(</w:t>
      </w:r>
      <w:r w:rsidR="009F6F8F">
        <w:rPr>
          <w:rFonts w:ascii="Browallia New" w:eastAsia="Times New Roman" w:hAnsi="Browallia New" w:cs="Browallia New"/>
          <w:sz w:val="32"/>
          <w:szCs w:val="32"/>
        </w:rPr>
        <w:t>precipitating factors</w:t>
      </w:r>
      <w:r w:rsidR="009F6F8F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) </w:t>
      </w:r>
      <w:r w:rsidR="00C20B86" w:rsidRPr="001D718A">
        <w:rPr>
          <w:rFonts w:ascii="Browallia New" w:eastAsia="Times New Roman" w:hAnsi="Browallia New" w:cs="Browallia New"/>
          <w:sz w:val="32"/>
          <w:szCs w:val="32"/>
          <w:cs/>
        </w:rPr>
        <w:t>ไม่ครบถ้วน</w:t>
      </w:r>
      <w:r w:rsidR="001D718A">
        <w:rPr>
          <w:rFonts w:ascii="Browallia New" w:eastAsia="Times New Roman" w:hAnsi="Browallia New" w:cs="Browallia New" w:hint="cs"/>
          <w:color w:val="FF0000"/>
          <w:sz w:val="32"/>
          <w:szCs w:val="32"/>
          <w:cs/>
        </w:rPr>
        <w:t xml:space="preserve"> 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ไม่มีการประเมินระดับความรุนแรงของโรค (</w:t>
      </w:r>
      <w:r w:rsidR="0002201C">
        <w:rPr>
          <w:rFonts w:ascii="Browallia New" w:eastAsia="Times New Roman" w:hAnsi="Browallia New" w:cs="Browallia New"/>
          <w:sz w:val="32"/>
          <w:szCs w:val="32"/>
        </w:rPr>
        <w:t>functional  classification heart failure</w:t>
      </w:r>
      <w:r w:rsidR="00C20B86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463B97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>ทำให้การให้การรักษาไม่เพียงพอและไม่เหมาะสม นอกจากนั้นยังพบว่าเกิดผลข้างเคียงจากการให้ยาขับปัสสาวะ ทำให้เกิดภาวะความผิดปกติของ</w:t>
      </w:r>
      <w:r w:rsidR="0002201C">
        <w:rPr>
          <w:rFonts w:ascii="Browallia New" w:eastAsia="Times New Roman" w:hAnsi="Browallia New" w:cs="Browallia New"/>
          <w:sz w:val="32"/>
          <w:szCs w:val="32"/>
        </w:rPr>
        <w:t>electrolyte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>และการสูญเสียน้ำมากเกินไปซึ่งเกิดจาก</w:t>
      </w:r>
      <w:r w:rsidR="00AA4E60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การประเมินปริมาณน้ำเข้าและออก ( </w:t>
      </w:r>
      <w:r w:rsidR="00AA4E60">
        <w:rPr>
          <w:rFonts w:ascii="Browallia New" w:eastAsia="Times New Roman" w:hAnsi="Browallia New" w:cs="Browallia New"/>
          <w:sz w:val="32"/>
          <w:szCs w:val="32"/>
        </w:rPr>
        <w:t>I/O</w:t>
      </w:r>
      <w:r w:rsidR="00AA4E60">
        <w:rPr>
          <w:rFonts w:ascii="Browallia New" w:eastAsia="Times New Roman" w:hAnsi="Browallia New" w:cs="Browallia New" w:hint="cs"/>
          <w:sz w:val="32"/>
          <w:szCs w:val="32"/>
          <w:cs/>
        </w:rPr>
        <w:t>) และการติดตาม</w:t>
      </w:r>
      <w:r w:rsidR="00AA4E60" w:rsidRPr="00AA4E60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AA4E60" w:rsidRPr="00762E66">
        <w:rPr>
          <w:rFonts w:ascii="Browallia New" w:eastAsia="Times New Roman" w:hAnsi="Browallia New" w:cs="Browallia New"/>
          <w:sz w:val="32"/>
          <w:szCs w:val="32"/>
        </w:rPr>
        <w:t>Electrolyte</w:t>
      </w:r>
      <w:r w:rsidR="00AA4E60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ที่ไม่เหมาะสม </w:t>
      </w:r>
      <w:r w:rsidR="0002201C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="000B5143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</w:p>
    <w:p w:rsidR="001611AA" w:rsidRPr="007B6A76" w:rsidRDefault="001611AA" w:rsidP="001611AA">
      <w:pPr>
        <w:spacing w:after="0" w:line="300" w:lineRule="atLeast"/>
        <w:jc w:val="thaiDistribute"/>
        <w:rPr>
          <w:rFonts w:ascii="Browallia New" w:eastAsia="Times New Roman" w:hAnsi="Browallia New" w:cs="Browallia New"/>
          <w:color w:val="FF0000"/>
          <w:sz w:val="32"/>
          <w:szCs w:val="32"/>
        </w:rPr>
      </w:pPr>
    </w:p>
    <w:p w:rsidR="0003017D" w:rsidRPr="00762E66" w:rsidRDefault="0003017D" w:rsidP="001611AA">
      <w:pPr>
        <w:spacing w:after="0" w:line="300" w:lineRule="atLeast"/>
        <w:jc w:val="thaiDistribute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762E66">
        <w:rPr>
          <w:rFonts w:ascii="Browallia New" w:eastAsia="BrowalliaNew-Bold" w:hAnsi="Browallia New" w:cs="Browallia New"/>
          <w:b/>
          <w:bCs/>
          <w:sz w:val="32"/>
          <w:szCs w:val="32"/>
        </w:rPr>
        <w:t xml:space="preserve">2. </w:t>
      </w:r>
      <w:r w:rsidRPr="00762E66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ประเด็นสำคัญ</w:t>
      </w:r>
      <w:r w:rsidRPr="00762E66">
        <w:rPr>
          <w:rFonts w:ascii="Browallia New" w:eastAsia="BrowalliaNew-Bold" w:hAnsi="Browallia New" w:cs="Browallia New"/>
          <w:b/>
          <w:bCs/>
          <w:sz w:val="32"/>
          <w:szCs w:val="32"/>
        </w:rPr>
        <w:t>/</w:t>
      </w:r>
      <w:r w:rsidRPr="00762E66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ความเสี่ยงสำคัญ</w:t>
      </w:r>
    </w:p>
    <w:p w:rsidR="004105F9" w:rsidRPr="00AA4E60" w:rsidRDefault="004105F9" w:rsidP="00AA4E60">
      <w:pPr>
        <w:spacing w:after="0"/>
        <w:ind w:firstLine="720"/>
        <w:rPr>
          <w:rFonts w:ascii="Browallia New" w:eastAsia="BrowalliaNew" w:hAnsi="Browallia New" w:cs="Browallia New"/>
          <w:sz w:val="32"/>
          <w:szCs w:val="32"/>
        </w:rPr>
      </w:pPr>
      <w:r w:rsidRPr="00762E66">
        <w:rPr>
          <w:rFonts w:ascii="Browallia New" w:eastAsia="BrowalliaNew" w:hAnsi="Browallia New" w:cs="Browallia New"/>
          <w:sz w:val="32"/>
          <w:szCs w:val="32"/>
        </w:rPr>
        <w:t>1</w:t>
      </w:r>
      <w:r w:rsidRPr="00273B2A">
        <w:rPr>
          <w:rFonts w:ascii="Browallia New" w:eastAsia="BrowalliaNew" w:hAnsi="Browallia New" w:cs="Browallia New"/>
          <w:sz w:val="32"/>
          <w:szCs w:val="32"/>
        </w:rPr>
        <w:t>.</w:t>
      </w:r>
      <w:r w:rsidR="00463B97" w:rsidRPr="00273B2A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4E60" w:rsidRPr="00273B2A">
        <w:rPr>
          <w:rFonts w:ascii="Browallia New" w:eastAsia="BrowalliaNew" w:hAnsi="Browallia New" w:cs="Browallia New" w:hint="cs"/>
          <w:sz w:val="32"/>
          <w:szCs w:val="32"/>
          <w:cs/>
        </w:rPr>
        <w:t>ผู้ป่วยกลุ่มเสี่ยงโรคเรื้อรังไม่ได้รับ</w:t>
      </w:r>
      <w:r w:rsidRPr="00273B2A">
        <w:rPr>
          <w:rFonts w:ascii="Browallia New" w:eastAsia="BrowalliaNew" w:hAnsi="Browallia New" w:cs="Browallia New"/>
          <w:sz w:val="32"/>
          <w:szCs w:val="32"/>
          <w:cs/>
        </w:rPr>
        <w:t>การประเมิน</w:t>
      </w:r>
      <w:r w:rsidR="00AA4E60" w:rsidRPr="00273B2A">
        <w:rPr>
          <w:rFonts w:ascii="Browallia New" w:eastAsia="BrowalliaNew" w:hAnsi="Browallia New" w:cs="Browallia New" w:hint="cs"/>
          <w:sz w:val="32"/>
          <w:szCs w:val="32"/>
          <w:cs/>
        </w:rPr>
        <w:t>ความเสี่ยงต่อการเกิด</w:t>
      </w:r>
      <w:r w:rsidR="00AA77A4" w:rsidRPr="00273B2A">
        <w:rPr>
          <w:rFonts w:ascii="Browallia New" w:eastAsia="BrowalliaNew" w:hAnsi="Browallia New" w:cs="Browallia New"/>
          <w:sz w:val="32"/>
          <w:szCs w:val="32"/>
        </w:rPr>
        <w:t>CHF</w:t>
      </w:r>
    </w:p>
    <w:p w:rsidR="00AA4E60" w:rsidRDefault="004105F9" w:rsidP="002930E3">
      <w:pPr>
        <w:spacing w:after="0"/>
        <w:ind w:firstLine="720"/>
        <w:rPr>
          <w:rFonts w:ascii="Browallia New" w:eastAsia="BrowalliaNew" w:hAnsi="Browallia New" w:cs="Browallia New"/>
          <w:sz w:val="32"/>
          <w:szCs w:val="32"/>
        </w:rPr>
      </w:pPr>
      <w:r w:rsidRPr="00762E66">
        <w:rPr>
          <w:rFonts w:ascii="Browallia New" w:eastAsia="BrowalliaNew" w:hAnsi="Browallia New" w:cs="Browallia New"/>
          <w:sz w:val="32"/>
          <w:szCs w:val="32"/>
          <w:cs/>
        </w:rPr>
        <w:t xml:space="preserve">2. </w:t>
      </w:r>
      <w:r w:rsidR="00AA4E60">
        <w:rPr>
          <w:rFonts w:ascii="Browallia New" w:eastAsia="BrowalliaNew" w:hAnsi="Browallia New" w:cs="Browallia New" w:hint="cs"/>
          <w:sz w:val="32"/>
          <w:szCs w:val="32"/>
          <w:cs/>
        </w:rPr>
        <w:t>การประเมินและวินิจฉัย</w:t>
      </w:r>
      <w:r w:rsidR="00AA4E60" w:rsidRPr="00463B97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4E60" w:rsidRPr="00762E66">
        <w:rPr>
          <w:rFonts w:ascii="Browallia New" w:eastAsia="BrowalliaNew" w:hAnsi="Browallia New" w:cs="Browallia New"/>
          <w:sz w:val="32"/>
          <w:szCs w:val="32"/>
        </w:rPr>
        <w:t>CHF</w:t>
      </w:r>
      <w:r w:rsidR="00AA4E60">
        <w:rPr>
          <w:rFonts w:ascii="Browallia New" w:eastAsia="BrowalliaNew" w:hAnsi="Browallia New" w:cs="Browallia New" w:hint="cs"/>
          <w:sz w:val="32"/>
          <w:szCs w:val="32"/>
          <w:cs/>
        </w:rPr>
        <w:t xml:space="preserve"> ไม่ถูกต้องเหมาะสม</w:t>
      </w:r>
    </w:p>
    <w:p w:rsidR="004105F9" w:rsidRPr="00BA4CC3" w:rsidRDefault="00AA4E60" w:rsidP="002930E3">
      <w:pPr>
        <w:spacing w:after="0"/>
        <w:ind w:firstLine="720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/>
          <w:sz w:val="32"/>
          <w:szCs w:val="32"/>
        </w:rPr>
        <w:lastRenderedPageBreak/>
        <w:t>3</w:t>
      </w:r>
      <w:r w:rsidRPr="00BA4CC3">
        <w:rPr>
          <w:rFonts w:ascii="Browallia New" w:eastAsia="BrowalliaNew" w:hAnsi="Browallia New" w:cs="Browallia New"/>
          <w:sz w:val="32"/>
          <w:szCs w:val="32"/>
        </w:rPr>
        <w:t xml:space="preserve">. </w:t>
      </w:r>
      <w:r w:rsidRPr="00BA4CC3">
        <w:rPr>
          <w:rFonts w:ascii="Browallia New" w:eastAsia="BrowalliaNew" w:hAnsi="Browallia New" w:cs="Browallia New" w:hint="cs"/>
          <w:sz w:val="32"/>
          <w:szCs w:val="32"/>
          <w:cs/>
        </w:rPr>
        <w:t>ผู้ป่วย</w:t>
      </w:r>
      <w:r w:rsidRPr="00BA4CC3">
        <w:rPr>
          <w:rFonts w:ascii="Browallia New" w:eastAsia="BrowalliaNew" w:hAnsi="Browallia New" w:cs="Browallia New"/>
          <w:sz w:val="32"/>
          <w:szCs w:val="32"/>
        </w:rPr>
        <w:t xml:space="preserve">CHF </w:t>
      </w:r>
      <w:r w:rsidRPr="00BA4CC3">
        <w:rPr>
          <w:rFonts w:ascii="Browallia New" w:eastAsia="BrowalliaNew" w:hAnsi="Browallia New" w:cs="Browallia New" w:hint="cs"/>
          <w:sz w:val="32"/>
          <w:szCs w:val="32"/>
          <w:cs/>
        </w:rPr>
        <w:t>ได้รับการ</w:t>
      </w:r>
      <w:r w:rsidR="00AA77A4" w:rsidRPr="00BA4CC3">
        <w:rPr>
          <w:rFonts w:ascii="Browallia New" w:eastAsia="BrowalliaNew" w:hAnsi="Browallia New" w:cs="Browallia New" w:hint="cs"/>
          <w:sz w:val="32"/>
          <w:szCs w:val="32"/>
          <w:cs/>
        </w:rPr>
        <w:t>ดู</w:t>
      </w:r>
      <w:r w:rsidR="009315BB" w:rsidRPr="00BA4CC3">
        <w:rPr>
          <w:rFonts w:ascii="Browallia New" w:eastAsia="BrowalliaNew" w:hAnsi="Browallia New" w:cs="Browallia New" w:hint="cs"/>
          <w:sz w:val="32"/>
          <w:szCs w:val="32"/>
          <w:cs/>
        </w:rPr>
        <w:t>แลรักษา</w:t>
      </w:r>
      <w:r w:rsidR="001611AA" w:rsidRPr="00BA4CC3">
        <w:rPr>
          <w:rFonts w:ascii="Browallia New" w:eastAsia="BrowalliaNew" w:hAnsi="Browallia New" w:cs="Browallia New" w:hint="cs"/>
          <w:sz w:val="32"/>
          <w:szCs w:val="32"/>
          <w:cs/>
        </w:rPr>
        <w:t>ไม่</w:t>
      </w:r>
      <w:r w:rsidR="00AA77A4" w:rsidRPr="00BA4CC3">
        <w:rPr>
          <w:rFonts w:ascii="Browallia New" w:eastAsia="BrowalliaNew" w:hAnsi="Browallia New" w:cs="Browallia New" w:hint="cs"/>
          <w:sz w:val="32"/>
          <w:szCs w:val="32"/>
          <w:cs/>
        </w:rPr>
        <w:t>เหมาะสม</w:t>
      </w:r>
    </w:p>
    <w:p w:rsidR="0003017D" w:rsidRPr="00BA4CC3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BA4CC3">
        <w:rPr>
          <w:rFonts w:ascii="Browallia New" w:eastAsia="BrowalliaNew-Bold" w:hAnsi="Browallia New" w:cs="Browallia New"/>
          <w:b/>
          <w:bCs/>
          <w:sz w:val="32"/>
          <w:szCs w:val="32"/>
        </w:rPr>
        <w:t>3.</w:t>
      </w:r>
      <w:r w:rsidRPr="00BA4CC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เป้าหมายการพัฒนา</w:t>
      </w:r>
    </w:p>
    <w:p w:rsidR="00AA4E60" w:rsidRPr="00A25470" w:rsidRDefault="001C563D" w:rsidP="001C563D">
      <w:pPr>
        <w:pStyle w:val="Default"/>
        <w:rPr>
          <w:rFonts w:eastAsia="BrowalliaNew"/>
          <w:color w:val="auto"/>
          <w:sz w:val="32"/>
          <w:szCs w:val="32"/>
        </w:rPr>
      </w:pPr>
      <w:r>
        <w:rPr>
          <w:rFonts w:eastAsia="BrowalliaNew"/>
          <w:color w:val="auto"/>
          <w:sz w:val="32"/>
          <w:szCs w:val="32"/>
        </w:rPr>
        <w:t xml:space="preserve">      </w:t>
      </w:r>
      <w:r w:rsidR="0003017D" w:rsidRPr="00BA4CC3">
        <w:rPr>
          <w:rFonts w:eastAsia="BrowalliaNew"/>
          <w:color w:val="auto"/>
          <w:sz w:val="32"/>
          <w:szCs w:val="32"/>
        </w:rPr>
        <w:t>1.</w:t>
      </w:r>
      <w:r w:rsidR="00A50905" w:rsidRPr="00BA4CC3">
        <w:rPr>
          <w:rFonts w:eastAsia="BrowalliaNew" w:hint="cs"/>
          <w:color w:val="auto"/>
          <w:sz w:val="32"/>
          <w:szCs w:val="32"/>
          <w:cs/>
        </w:rPr>
        <w:t xml:space="preserve"> 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ผู้ป่วยกลุ่มเสี่ยงโรคเรื้อรังได้รับ</w:t>
      </w:r>
      <w:r w:rsidR="00AA4E60" w:rsidRPr="00BA4CC3">
        <w:rPr>
          <w:rFonts w:eastAsia="BrowalliaNew"/>
          <w:color w:val="auto"/>
          <w:sz w:val="32"/>
          <w:szCs w:val="32"/>
          <w:cs/>
        </w:rPr>
        <w:t>การประเมิน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ความเสี่ยงต่อการเกิดโรค</w:t>
      </w:r>
      <w:r w:rsidR="00AA4E60" w:rsidRPr="00BA4CC3">
        <w:rPr>
          <w:rFonts w:eastAsia="BrowalliaNew"/>
          <w:color w:val="auto"/>
          <w:sz w:val="32"/>
          <w:szCs w:val="32"/>
          <w:cs/>
        </w:rPr>
        <w:t>หัวใจล้มเหลว</w:t>
      </w:r>
      <w:r w:rsidR="00AA4E60" w:rsidRPr="00BA4CC3">
        <w:rPr>
          <w:rFonts w:eastAsia="BrowalliaNew"/>
          <w:color w:val="auto"/>
          <w:sz w:val="32"/>
          <w:szCs w:val="32"/>
        </w:rPr>
        <w:t xml:space="preserve"> </w:t>
      </w:r>
      <w:r w:rsidR="00AA4E60" w:rsidRPr="00A25470">
        <w:rPr>
          <w:rFonts w:eastAsia="BrowalliaNew" w:hint="cs"/>
          <w:color w:val="auto"/>
          <w:sz w:val="32"/>
          <w:szCs w:val="32"/>
          <w:cs/>
        </w:rPr>
        <w:t>ร้อยละ</w:t>
      </w:r>
      <w:r w:rsidR="00BA4CC3" w:rsidRPr="00A25470">
        <w:rPr>
          <w:rFonts w:eastAsia="BrowalliaNew"/>
          <w:color w:val="auto"/>
          <w:sz w:val="32"/>
          <w:szCs w:val="32"/>
        </w:rPr>
        <w:t xml:space="preserve">90 </w:t>
      </w:r>
    </w:p>
    <w:p w:rsidR="00AA4E60" w:rsidRPr="00BA4CC3" w:rsidRDefault="001C563D" w:rsidP="001C563D">
      <w:pPr>
        <w:pStyle w:val="Default"/>
        <w:rPr>
          <w:rFonts w:eastAsia="BrowalliaNew"/>
          <w:color w:val="auto"/>
          <w:sz w:val="32"/>
          <w:szCs w:val="32"/>
        </w:rPr>
      </w:pPr>
      <w:r>
        <w:rPr>
          <w:rFonts w:eastAsia="BrowalliaNew"/>
          <w:color w:val="auto"/>
          <w:sz w:val="32"/>
          <w:szCs w:val="32"/>
        </w:rPr>
        <w:t xml:space="preserve">      </w:t>
      </w:r>
      <w:r w:rsidR="00AA4E60" w:rsidRPr="00BA4CC3">
        <w:rPr>
          <w:rFonts w:eastAsia="BrowalliaNew"/>
          <w:color w:val="auto"/>
          <w:sz w:val="32"/>
          <w:szCs w:val="32"/>
        </w:rPr>
        <w:t xml:space="preserve">2. 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อัตราการวินิจฉัย</w:t>
      </w:r>
      <w:r w:rsidR="00AA4E60" w:rsidRPr="00BA4CC3">
        <w:rPr>
          <w:rFonts w:eastAsia="BrowalliaNew"/>
          <w:color w:val="auto"/>
          <w:sz w:val="32"/>
          <w:szCs w:val="32"/>
        </w:rPr>
        <w:t>CHF</w:t>
      </w:r>
      <w:r w:rsidR="00AA4E60" w:rsidRPr="00BA4CC3">
        <w:rPr>
          <w:rFonts w:eastAsia="BrowalliaNew" w:hint="cs"/>
          <w:color w:val="auto"/>
          <w:sz w:val="32"/>
          <w:szCs w:val="32"/>
          <w:cs/>
        </w:rPr>
        <w:t>ถูกต้องร้อยละ</w:t>
      </w:r>
      <w:r w:rsidR="00AA4E60" w:rsidRPr="00BA4CC3">
        <w:rPr>
          <w:rFonts w:eastAsia="BrowalliaNew"/>
          <w:color w:val="auto"/>
          <w:sz w:val="32"/>
          <w:szCs w:val="32"/>
        </w:rPr>
        <w:t>80</w:t>
      </w:r>
    </w:p>
    <w:p w:rsidR="00C608A8" w:rsidRPr="009748A3" w:rsidRDefault="00AA4E60" w:rsidP="001C563D">
      <w:pPr>
        <w:pStyle w:val="Default"/>
        <w:ind w:firstLine="426"/>
        <w:rPr>
          <w:rFonts w:eastAsia="BrowalliaNew"/>
          <w:color w:val="auto"/>
          <w:sz w:val="32"/>
          <w:szCs w:val="32"/>
        </w:rPr>
      </w:pPr>
      <w:r>
        <w:rPr>
          <w:rFonts w:eastAsia="BrowalliaNew"/>
          <w:color w:val="auto"/>
          <w:sz w:val="32"/>
          <w:szCs w:val="32"/>
        </w:rPr>
        <w:t xml:space="preserve">3. </w:t>
      </w:r>
      <w:r w:rsidR="000E37D0" w:rsidRPr="009748A3">
        <w:rPr>
          <w:rFonts w:eastAsia="BrowalliaNew"/>
          <w:color w:val="auto"/>
          <w:sz w:val="32"/>
          <w:szCs w:val="32"/>
          <w:cs/>
        </w:rPr>
        <w:t>อัตราการ</w:t>
      </w:r>
      <w:r w:rsidR="0014411A">
        <w:rPr>
          <w:rFonts w:eastAsia="Times New Roman"/>
          <w:color w:val="auto"/>
          <w:sz w:val="32"/>
          <w:szCs w:val="32"/>
        </w:rPr>
        <w:t xml:space="preserve"> </w:t>
      </w:r>
      <w:r w:rsidR="000E37D0" w:rsidRPr="009748A3">
        <w:rPr>
          <w:rFonts w:eastAsia="Times New Roman"/>
          <w:color w:val="auto"/>
          <w:sz w:val="32"/>
          <w:szCs w:val="32"/>
        </w:rPr>
        <w:t>re</w:t>
      </w:r>
      <w:r w:rsidR="002930E3" w:rsidRPr="009748A3">
        <w:rPr>
          <w:rFonts w:eastAsia="Times New Roman"/>
          <w:color w:val="auto"/>
          <w:sz w:val="32"/>
          <w:szCs w:val="32"/>
        </w:rPr>
        <w:t>-</w:t>
      </w:r>
      <w:r w:rsidR="000E37D0" w:rsidRPr="009748A3">
        <w:rPr>
          <w:rFonts w:eastAsia="Times New Roman"/>
          <w:color w:val="auto"/>
          <w:sz w:val="32"/>
          <w:szCs w:val="32"/>
        </w:rPr>
        <w:t>admit</w:t>
      </w:r>
      <w:r w:rsidR="000E37D0" w:rsidRPr="009748A3">
        <w:rPr>
          <w:rFonts w:eastAsia="BrowalliaNew"/>
          <w:color w:val="auto"/>
          <w:sz w:val="32"/>
          <w:szCs w:val="32"/>
          <w:cs/>
        </w:rPr>
        <w:t xml:space="preserve"> ในผู้ป่วย</w:t>
      </w:r>
      <w:r w:rsidR="000E37D0" w:rsidRPr="009748A3">
        <w:rPr>
          <w:rFonts w:eastAsia="BrowalliaNew"/>
          <w:color w:val="auto"/>
          <w:sz w:val="32"/>
          <w:szCs w:val="32"/>
        </w:rPr>
        <w:t xml:space="preserve">CHF </w:t>
      </w:r>
      <w:r w:rsidR="000B5D0D">
        <w:rPr>
          <w:rFonts w:eastAsia="BrowalliaNew"/>
          <w:color w:val="auto"/>
          <w:sz w:val="32"/>
          <w:szCs w:val="32"/>
        </w:rPr>
        <w:t>&lt;</w:t>
      </w:r>
      <w:r w:rsidR="0014411A">
        <w:rPr>
          <w:rFonts w:eastAsia="BrowalliaNew" w:hint="cs"/>
          <w:color w:val="auto"/>
          <w:sz w:val="32"/>
          <w:szCs w:val="32"/>
          <w:cs/>
        </w:rPr>
        <w:t xml:space="preserve"> </w:t>
      </w:r>
      <w:r w:rsidR="000E37D0" w:rsidRPr="009748A3">
        <w:rPr>
          <w:rFonts w:eastAsia="BrowalliaNew"/>
          <w:color w:val="auto"/>
          <w:sz w:val="32"/>
          <w:szCs w:val="32"/>
          <w:cs/>
        </w:rPr>
        <w:t>ร้อยละ</w:t>
      </w:r>
      <w:r w:rsidR="0070770E">
        <w:rPr>
          <w:rFonts w:eastAsia="BrowalliaNew" w:hint="cs"/>
          <w:color w:val="auto"/>
          <w:sz w:val="32"/>
          <w:szCs w:val="32"/>
          <w:cs/>
        </w:rPr>
        <w:t>2</w:t>
      </w:r>
      <w:r w:rsidR="0070770E">
        <w:rPr>
          <w:rFonts w:eastAsia="BrowalliaNew"/>
          <w:color w:val="auto"/>
          <w:sz w:val="32"/>
          <w:szCs w:val="32"/>
        </w:rPr>
        <w:t>0</w:t>
      </w:r>
    </w:p>
    <w:p w:rsidR="00610F86" w:rsidRPr="009748A3" w:rsidRDefault="001C563D" w:rsidP="001C563D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32"/>
          <w:szCs w:val="32"/>
          <w:cs/>
        </w:rPr>
      </w:pPr>
      <w:r>
        <w:rPr>
          <w:rFonts w:ascii="Browallia New" w:eastAsia="BrowalliaNew" w:hAnsi="Browallia New" w:cs="Browallia New"/>
          <w:sz w:val="32"/>
          <w:szCs w:val="32"/>
        </w:rPr>
        <w:t xml:space="preserve">      </w:t>
      </w:r>
      <w:r w:rsidR="00AA4E60">
        <w:rPr>
          <w:rFonts w:ascii="Browallia New" w:eastAsia="BrowalliaNew" w:hAnsi="Browallia New" w:cs="Browallia New"/>
          <w:sz w:val="32"/>
          <w:szCs w:val="32"/>
        </w:rPr>
        <w:t>4</w:t>
      </w:r>
      <w:r w:rsidR="00C608A8" w:rsidRPr="009748A3">
        <w:rPr>
          <w:rFonts w:ascii="Browallia New" w:eastAsia="BrowalliaNew" w:hAnsi="Browallia New" w:cs="Browallia New"/>
          <w:sz w:val="32"/>
          <w:szCs w:val="32"/>
          <w:cs/>
        </w:rPr>
        <w:t>.</w:t>
      </w:r>
      <w:r w:rsidR="00A50905"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610F86" w:rsidRPr="009748A3">
        <w:rPr>
          <w:rFonts w:ascii="Browallia New" w:eastAsia="BrowalliaNew" w:hAnsi="Browallia New" w:cs="Browallia New"/>
          <w:sz w:val="32"/>
          <w:szCs w:val="32"/>
          <w:cs/>
        </w:rPr>
        <w:t>อัตราการส่งต่อ</w:t>
      </w:r>
      <w:r w:rsidR="0014411A">
        <w:rPr>
          <w:rFonts w:ascii="Browallia New" w:eastAsia="BrowalliaNew" w:hAnsi="Browallia New" w:cs="Browallia New" w:hint="cs"/>
          <w:sz w:val="32"/>
          <w:szCs w:val="32"/>
          <w:cs/>
        </w:rPr>
        <w:t xml:space="preserve">ผู้ป่วย </w:t>
      </w:r>
      <w:r w:rsidR="00610F86" w:rsidRPr="009748A3">
        <w:rPr>
          <w:rFonts w:ascii="Browallia New" w:eastAsia="BrowalliaNew" w:hAnsi="Browallia New" w:cs="Browallia New"/>
          <w:sz w:val="32"/>
          <w:szCs w:val="32"/>
        </w:rPr>
        <w:t>CHF</w:t>
      </w:r>
      <w:r w:rsidR="0014411A">
        <w:rPr>
          <w:rFonts w:ascii="Browallia New" w:eastAsia="BrowalliaNew" w:hAnsi="Browallia New" w:cs="Browallia New" w:hint="cs"/>
          <w:sz w:val="32"/>
          <w:szCs w:val="32"/>
          <w:cs/>
        </w:rPr>
        <w:t xml:space="preserve">จากการรักษาไม่ดีขึ้น </w:t>
      </w:r>
      <w:r w:rsidR="00F35617" w:rsidRPr="009748A3">
        <w:rPr>
          <w:rFonts w:ascii="Browallia New" w:eastAsia="BrowalliaNew" w:hAnsi="Browallia New" w:cs="Browallia New"/>
          <w:sz w:val="32"/>
          <w:szCs w:val="32"/>
          <w:cs/>
        </w:rPr>
        <w:t xml:space="preserve">(ไม่รวมกรณีที่ส่งต่อเพื่อประเมินและแก้ไขสาเหตุ) </w:t>
      </w:r>
      <w:r w:rsidR="0014411A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610F86" w:rsidRPr="009748A3">
        <w:rPr>
          <w:rFonts w:ascii="Browallia New" w:eastAsia="BrowalliaNew" w:hAnsi="Browallia New" w:cs="Browallia New"/>
          <w:sz w:val="32"/>
          <w:szCs w:val="32"/>
        </w:rPr>
        <w:t>&lt;</w:t>
      </w:r>
      <w:r w:rsidR="0014411A"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610F86" w:rsidRPr="009748A3">
        <w:rPr>
          <w:rFonts w:ascii="Browallia New" w:eastAsia="BrowalliaNew" w:hAnsi="Browallia New" w:cs="Browallia New"/>
          <w:sz w:val="32"/>
          <w:szCs w:val="32"/>
          <w:cs/>
        </w:rPr>
        <w:t>ร้อยละ</w:t>
      </w:r>
      <w:r w:rsidR="00AA4E60">
        <w:rPr>
          <w:rFonts w:ascii="Browallia New" w:eastAsia="BrowalliaNew" w:hAnsi="Browallia New" w:cs="Browallia New"/>
          <w:sz w:val="32"/>
          <w:szCs w:val="32"/>
        </w:rPr>
        <w:t xml:space="preserve"> 20</w:t>
      </w:r>
    </w:p>
    <w:p w:rsidR="0003017D" w:rsidRPr="009748A3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9748A3">
        <w:rPr>
          <w:rFonts w:ascii="Browallia New" w:eastAsia="BrowalliaNew-Bold" w:hAnsi="Browallia New" w:cs="Browallia New"/>
          <w:b/>
          <w:bCs/>
          <w:sz w:val="32"/>
          <w:szCs w:val="32"/>
        </w:rPr>
        <w:t>4.</w:t>
      </w:r>
      <w:r w:rsidRPr="009748A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กระบวนการ</w:t>
      </w:r>
    </w:p>
    <w:p w:rsidR="00AA77A4" w:rsidRDefault="001C563D" w:rsidP="001C563D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ค้นหากลุ่มเสี่ยงในคลินิกโรคเรื้</w:t>
      </w:r>
      <w:r w:rsid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อรัง เบาหวาน ความดันโลหิตสูง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ไตเรื้อรัง</w:t>
      </w:r>
      <w:r w:rsidR="00A25470">
        <w:rPr>
          <w:rFonts w:ascii="Browallia New" w:eastAsia="BrowalliaNew" w:hAnsi="Browallia New" w:cs="Browallia New" w:hint="cs"/>
          <w:sz w:val="32"/>
          <w:szCs w:val="32"/>
          <w:cs/>
        </w:rPr>
        <w:t>และ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B34CFF" w:rsidRPr="00A25470">
        <w:rPr>
          <w:rFonts w:ascii="Browallia New" w:eastAsia="BrowalliaNew" w:hAnsi="Browallia New" w:cs="Browallia New"/>
          <w:sz w:val="32"/>
          <w:szCs w:val="32"/>
        </w:rPr>
        <w:t>Dyslipidemia</w:t>
      </w:r>
      <w:r w:rsidR="00B34CFF" w:rsidRP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 </w:t>
      </w:r>
      <w:r w:rsidR="00AA77A4" w:rsidRPr="00A25470">
        <w:rPr>
          <w:rFonts w:ascii="Browallia New" w:eastAsia="BrowalliaNew" w:hAnsi="Browallia New" w:cs="Browallia New" w:hint="cs"/>
          <w:sz w:val="32"/>
          <w:szCs w:val="32"/>
          <w:cs/>
        </w:rPr>
        <w:t>โดย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 xml:space="preserve">ใช้แบบประเมิน 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CVD risk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ของกระทรวงสาธารณสุขในผู้ป่วยทุกราย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>เป็นประจำทุกปี</w:t>
      </w:r>
      <w:r w:rsidR="00AA77A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AA77A4">
        <w:rPr>
          <w:rFonts w:ascii="Browallia New" w:eastAsia="BrowalliaNew" w:hAnsi="Browallia New" w:cs="Browallia New" w:hint="cs"/>
          <w:sz w:val="32"/>
          <w:szCs w:val="32"/>
          <w:cs/>
        </w:rPr>
        <w:t xml:space="preserve">กลุ่มที่มีความเสี่ยงสูงจะได้รับการจัดการเพื่อปรับเปลี่ยนพฤติกรรมให้เหมาะสมและได้รับการควบคุมปัจจัยเสี่ยงอย่างเข้มข้น </w:t>
      </w:r>
    </w:p>
    <w:p w:rsidR="00AA77A4" w:rsidRPr="00CC514B" w:rsidRDefault="00AA77A4" w:rsidP="001C563D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 w:hanging="643"/>
        <w:rPr>
          <w:rFonts w:ascii="Browallia New" w:eastAsia="BrowalliaNew" w:hAnsi="Browallia New" w:cs="Browallia New"/>
          <w:sz w:val="32"/>
          <w:szCs w:val="32"/>
        </w:rPr>
      </w:pP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 xml:space="preserve">กำหนดเกณฑ์การวินิจฉัย </w:t>
      </w:r>
      <w:r w:rsidRPr="00CC514B">
        <w:rPr>
          <w:rFonts w:ascii="Browallia New" w:eastAsia="BrowalliaNew" w:hAnsi="Browallia New" w:cs="Browallia New"/>
          <w:sz w:val="32"/>
          <w:szCs w:val="32"/>
        </w:rPr>
        <w:t>CHF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 xml:space="preserve">ที่ชัดเจนโดยต้องประกอบด้วยการซักประวัติ ตรวจร่างกาย </w:t>
      </w:r>
      <w:r w:rsidRPr="00CC514B">
        <w:rPr>
          <w:rFonts w:ascii="Browallia New" w:eastAsia="BrowalliaNew" w:hAnsi="Browallia New" w:cs="Browallia New"/>
          <w:sz w:val="32"/>
          <w:szCs w:val="32"/>
        </w:rPr>
        <w:t xml:space="preserve">chest X-ray ECG </w:t>
      </w:r>
      <w:r w:rsidR="001C563D" w:rsidRPr="00CC514B">
        <w:rPr>
          <w:rFonts w:ascii="Browallia New" w:eastAsia="BrowalliaNew" w:hAnsi="Browallia New" w:cs="Browallia New"/>
          <w:sz w:val="32"/>
          <w:szCs w:val="32"/>
        </w:rPr>
        <w:t xml:space="preserve">    </w:t>
      </w:r>
      <w:r w:rsidRPr="00CC514B">
        <w:rPr>
          <w:rFonts w:ascii="Browallia New" w:eastAsia="BrowalliaNew" w:hAnsi="Browallia New" w:cs="Browallia New"/>
          <w:sz w:val="32"/>
          <w:szCs w:val="32"/>
        </w:rPr>
        <w:t xml:space="preserve">cardiac ultrasound 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 xml:space="preserve">ในรายที่ประเมินได้ยากพิจารณาส่งตรวจ </w:t>
      </w:r>
      <w:r w:rsidRPr="00CC514B">
        <w:rPr>
          <w:rFonts w:ascii="Browallia New" w:eastAsia="BrowalliaNew" w:hAnsi="Browallia New" w:cs="Browallia New"/>
          <w:sz w:val="32"/>
          <w:szCs w:val="32"/>
        </w:rPr>
        <w:t>BNP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>(</w:t>
      </w:r>
      <w:r w:rsidR="00BA4CC3" w:rsidRPr="00CC514B">
        <w:rPr>
          <w:rFonts w:ascii="Browallia New" w:eastAsia="BrowalliaNew" w:hAnsi="Browallia New" w:cs="Browallia New"/>
          <w:sz w:val="32"/>
          <w:szCs w:val="32"/>
        </w:rPr>
        <w:t>B-type natriuretic peptide</w:t>
      </w:r>
      <w:r w:rsidRPr="00CC514B">
        <w:rPr>
          <w:rFonts w:ascii="Browallia New" w:eastAsia="BrowalliaNew" w:hAnsi="Browallia New" w:cs="Browallia New" w:hint="cs"/>
          <w:sz w:val="32"/>
          <w:szCs w:val="32"/>
          <w:cs/>
        </w:rPr>
        <w:t>)</w:t>
      </w:r>
      <w:r w:rsidR="00BA4CC3" w:rsidRPr="00CC514B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BA4CC3" w:rsidRPr="00CC514B">
        <w:rPr>
          <w:rFonts w:ascii="Browallia New" w:eastAsia="BrowalliaNew" w:hAnsi="Browallia New" w:cs="Browallia New" w:hint="cs"/>
          <w:sz w:val="32"/>
          <w:szCs w:val="32"/>
          <w:cs/>
        </w:rPr>
        <w:t>เพื่อยืนยันการวินิจฉัย</w:t>
      </w:r>
    </w:p>
    <w:p w:rsidR="00AA77A4" w:rsidRPr="00A25470" w:rsidRDefault="00BA4CC3" w:rsidP="001C563D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Browallia New" w:eastAsia="BrowalliaNew" w:hAnsi="Browallia New" w:cs="Browallia New"/>
          <w:sz w:val="32"/>
          <w:szCs w:val="32"/>
        </w:rPr>
      </w:pPr>
      <w:r w:rsidRP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จัดทำเกณฑ์ในการวินิจแยกโรคระหว่าง </w:t>
      </w:r>
      <w:r w:rsidRPr="00A25470">
        <w:rPr>
          <w:rFonts w:ascii="Browallia New" w:eastAsia="BrowalliaNew" w:hAnsi="Browallia New" w:cs="Browallia New"/>
          <w:sz w:val="32"/>
          <w:szCs w:val="32"/>
        </w:rPr>
        <w:t xml:space="preserve">Asthma, COPD , CKD volume overload </w:t>
      </w:r>
      <w:r w:rsidRPr="00A25470">
        <w:rPr>
          <w:rFonts w:ascii="Browallia New" w:eastAsia="BrowalliaNew" w:hAnsi="Browallia New" w:cs="Browallia New" w:hint="cs"/>
          <w:sz w:val="32"/>
          <w:szCs w:val="32"/>
          <w:cs/>
        </w:rPr>
        <w:t xml:space="preserve">และ </w:t>
      </w:r>
      <w:r w:rsidRPr="00A25470">
        <w:rPr>
          <w:rFonts w:ascii="Browallia New" w:eastAsia="BrowalliaNew" w:hAnsi="Browallia New" w:cs="Browallia New"/>
          <w:sz w:val="32"/>
          <w:szCs w:val="32"/>
        </w:rPr>
        <w:t xml:space="preserve">CHF </w:t>
      </w:r>
    </w:p>
    <w:p w:rsidR="0078120E" w:rsidRPr="00B40084" w:rsidRDefault="00A25470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 w:hanging="643"/>
        <w:rPr>
          <w:rFonts w:ascii="Browallia New" w:eastAsia="BrowalliaNew" w:hAnsi="Browallia New" w:cs="Browallia New"/>
          <w:sz w:val="32"/>
          <w:szCs w:val="32"/>
        </w:rPr>
      </w:pP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>จัดทำแนวทางการตรวจหา</w:t>
      </w:r>
      <w:r w:rsidRPr="00B40084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ปัจจัยกระตุ้นที่ทำให้ </w:t>
      </w:r>
      <w:r w:rsidRPr="00B40084">
        <w:rPr>
          <w:rFonts w:ascii="Browallia New" w:eastAsia="Times New Roman" w:hAnsi="Browallia New" w:cs="Browallia New"/>
          <w:sz w:val="32"/>
          <w:szCs w:val="32"/>
        </w:rPr>
        <w:t>CHF</w:t>
      </w:r>
      <w:r w:rsidRPr="00B40084">
        <w:rPr>
          <w:rFonts w:ascii="Browallia New" w:eastAsia="Times New Roman" w:hAnsi="Browallia New" w:cs="Browallia New" w:hint="cs"/>
          <w:sz w:val="32"/>
          <w:szCs w:val="32"/>
          <w:cs/>
        </w:rPr>
        <w:t>มีอาการแย่ลง (</w:t>
      </w:r>
      <w:r w:rsidRPr="00B40084">
        <w:rPr>
          <w:rFonts w:ascii="Browallia New" w:eastAsia="Times New Roman" w:hAnsi="Browallia New" w:cs="Browallia New"/>
          <w:sz w:val="32"/>
          <w:szCs w:val="32"/>
        </w:rPr>
        <w:t>precipitating factors</w:t>
      </w:r>
      <w:r w:rsidRPr="00B40084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Pr="00B40084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>โดยเน้นในเรื่อง</w:t>
      </w:r>
      <w:r w:rsidR="001C563D" w:rsidRPr="00B40084"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 xml:space="preserve">ประวัติการรับประทานยาสม่ำเสมอ การรับประทานน้ำและเกลือมากเกินไป การใช้ยา </w:t>
      </w:r>
      <w:r w:rsidRPr="00B40084">
        <w:rPr>
          <w:rFonts w:ascii="Browallia New" w:eastAsia="BrowalliaNew" w:hAnsi="Browallia New" w:cs="Browallia New"/>
          <w:sz w:val="32"/>
          <w:szCs w:val="32"/>
        </w:rPr>
        <w:t>NSIADs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>การดื่มสุราและสูบบุหรี่ การตรวจ</w:t>
      </w:r>
      <w:r w:rsidRPr="00B40084">
        <w:rPr>
          <w:rFonts w:ascii="Browallia New" w:eastAsia="BrowalliaNew" w:hAnsi="Browallia New" w:cs="Browallia New"/>
          <w:sz w:val="32"/>
          <w:szCs w:val="32"/>
        </w:rPr>
        <w:t xml:space="preserve">lab </w:t>
      </w:r>
      <w:r w:rsidRPr="00B40084">
        <w:rPr>
          <w:rFonts w:ascii="Browallia New" w:eastAsia="BrowalliaNew" w:hAnsi="Browallia New" w:cs="Browallia New" w:hint="cs"/>
          <w:sz w:val="32"/>
          <w:szCs w:val="32"/>
          <w:cs/>
        </w:rPr>
        <w:t xml:space="preserve">ที่จำเป็นโดยเฉพาะ </w:t>
      </w:r>
      <w:r w:rsidRPr="00B40084">
        <w:rPr>
          <w:rFonts w:ascii="Browallia New" w:eastAsia="BrowalliaNew" w:hAnsi="Browallia New" w:cs="Browallia New"/>
          <w:sz w:val="32"/>
          <w:szCs w:val="32"/>
        </w:rPr>
        <w:t xml:space="preserve">CBC UA Electrolyte EKG </w:t>
      </w:r>
    </w:p>
    <w:p w:rsidR="0078120E" w:rsidRDefault="001C563D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643"/>
        <w:rPr>
          <w:rFonts w:ascii="Browallia New" w:eastAsia="BrowalliaNew" w:hAnsi="Browallia New" w:cs="Browallia New"/>
          <w:sz w:val="32"/>
          <w:szCs w:val="32"/>
        </w:rPr>
      </w:pPr>
      <w:r w:rsidRPr="0078120E">
        <w:rPr>
          <w:rFonts w:ascii="Browallia New" w:eastAsia="BrowalliaNew" w:hAnsi="Browallia New" w:cs="Browallia New" w:hint="cs"/>
          <w:sz w:val="32"/>
          <w:szCs w:val="32"/>
          <w:cs/>
        </w:rPr>
        <w:t>ทบทวนแนวทางการรักษาโดยอ้างอิงจาก แนวทางเวชปฏิบัติเพื่อการวินิจฉัยและการรักษาผู้ป่วยภาวะหัวใจ</w:t>
      </w:r>
    </w:p>
    <w:p w:rsid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ล้มเหลว พ</w:t>
      </w:r>
      <w:r w:rsidR="001C563D" w:rsidRPr="0078120E">
        <w:rPr>
          <w:rFonts w:ascii="Browallia New" w:eastAsia="BrowalliaNew" w:hAnsi="Browallia New" w:cs="Browallia New"/>
          <w:sz w:val="32"/>
          <w:szCs w:val="32"/>
        </w:rPr>
        <w:t>.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ศ</w:t>
      </w:r>
      <w:r w:rsidR="001C563D" w:rsidRPr="0078120E">
        <w:rPr>
          <w:rFonts w:ascii="Browallia New" w:eastAsia="BrowalliaNew" w:hAnsi="Browallia New" w:cs="Browallia New"/>
          <w:sz w:val="32"/>
          <w:szCs w:val="32"/>
        </w:rPr>
        <w:t xml:space="preserve">. 2557 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โดยสมาคมแพทย์โรคหัวใจแห่งประเทศไทยในพระบรมราชูปถัมภ์ ร่วมกับชมรมหัวใจ</w:t>
      </w:r>
    </w:p>
    <w:p w:rsidR="006F2E23" w:rsidRP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>ล้มเหลวแห่งประเทศไทย และ</w:t>
      </w:r>
      <w:r w:rsidR="00901E1F" w:rsidRPr="0078120E">
        <w:rPr>
          <w:rFonts w:ascii="Browallia New" w:eastAsia="BrowalliaNew" w:hAnsi="Browallia New" w:cs="Browallia New"/>
          <w:sz w:val="32"/>
          <w:szCs w:val="32"/>
          <w:cs/>
        </w:rPr>
        <w:t xml:space="preserve">จัดอบรมให้ความรู้แพทย์ พยาบาลในการดูแลผู้ป่วยโรคหัวใจล้มเหลว  </w:t>
      </w:r>
    </w:p>
    <w:p w:rsidR="0078120E" w:rsidRDefault="004B7D80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643"/>
        <w:rPr>
          <w:rFonts w:ascii="Browallia New" w:eastAsia="BrowalliaNew" w:hAnsi="Browallia New" w:cs="Browallia New"/>
          <w:sz w:val="32"/>
          <w:szCs w:val="32"/>
        </w:rPr>
      </w:pPr>
      <w:r w:rsidRPr="00DD2345">
        <w:rPr>
          <w:rFonts w:ascii="Browallia New" w:eastAsia="BrowalliaNew" w:hAnsi="Browallia New" w:cs="Browallia New"/>
          <w:sz w:val="32"/>
          <w:szCs w:val="32"/>
          <w:cs/>
        </w:rPr>
        <w:t>จัดทำแนวทางการประเมิน</w:t>
      </w:r>
      <w:r w:rsidR="003E2CE3" w:rsidRPr="00DD2345">
        <w:rPr>
          <w:rFonts w:ascii="Browallia New" w:eastAsia="BrowalliaNew" w:hAnsi="Browallia New" w:cs="Browallia New" w:hint="cs"/>
          <w:sz w:val="32"/>
          <w:szCs w:val="32"/>
          <w:cs/>
        </w:rPr>
        <w:t>และ</w:t>
      </w:r>
      <w:r w:rsidR="003E2CE3" w:rsidRPr="00DD2345">
        <w:rPr>
          <w:rFonts w:ascii="Browallia New" w:eastAsia="BrowalliaNew" w:hAnsi="Browallia New" w:cs="Browallia New"/>
          <w:sz w:val="32"/>
          <w:szCs w:val="32"/>
          <w:cs/>
        </w:rPr>
        <w:t>เฝ้าระวังภาวะแทรกซ้อน</w:t>
      </w:r>
      <w:r w:rsidR="003E2CE3" w:rsidRPr="00DD2345">
        <w:rPr>
          <w:rFonts w:ascii="Browallia New" w:eastAsia="BrowalliaNew" w:hAnsi="Browallia New" w:cs="Browallia New" w:hint="cs"/>
          <w:sz w:val="32"/>
          <w:szCs w:val="32"/>
          <w:cs/>
        </w:rPr>
        <w:t>หลังการรักษาด้วยยา</w:t>
      </w:r>
      <w:r w:rsidR="00A25470" w:rsidRPr="00DD2345">
        <w:rPr>
          <w:rFonts w:ascii="Browallia New" w:eastAsia="BrowalliaNew" w:hAnsi="Browallia New" w:cs="Browallia New" w:hint="cs"/>
          <w:sz w:val="32"/>
          <w:szCs w:val="32"/>
          <w:cs/>
        </w:rPr>
        <w:t>ขับปัสสาวะ</w:t>
      </w:r>
      <w:r w:rsidR="0014411A" w:rsidRPr="00DD2345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3E2CE3" w:rsidRPr="00DD2345">
        <w:rPr>
          <w:rFonts w:ascii="Browallia New" w:eastAsia="BrowalliaNew" w:hAnsi="Browallia New" w:cs="Browallia New"/>
          <w:sz w:val="32"/>
          <w:szCs w:val="32"/>
        </w:rPr>
        <w:t>Furos</w:t>
      </w:r>
      <w:r w:rsidR="001C563D">
        <w:rPr>
          <w:rFonts w:ascii="Browallia New" w:eastAsia="BrowalliaNew" w:hAnsi="Browallia New" w:cs="Browallia New"/>
          <w:sz w:val="32"/>
          <w:szCs w:val="32"/>
        </w:rPr>
        <w:t>e</w:t>
      </w:r>
      <w:r w:rsidR="003E2CE3" w:rsidRPr="00DD2345">
        <w:rPr>
          <w:rFonts w:ascii="Browallia New" w:eastAsia="BrowalliaNew" w:hAnsi="Browallia New" w:cs="Browallia New"/>
          <w:sz w:val="32"/>
          <w:szCs w:val="32"/>
        </w:rPr>
        <w:t>mide</w:t>
      </w:r>
      <w:r w:rsidR="003E2CE3" w:rsidRPr="00DD2345">
        <w:rPr>
          <w:rFonts w:ascii="Browallia New" w:eastAsia="BrowalliaNew" w:hAnsi="Browallia New" w:cs="Browallia New" w:hint="cs"/>
          <w:sz w:val="32"/>
          <w:szCs w:val="32"/>
          <w:cs/>
        </w:rPr>
        <w:t>โดย</w:t>
      </w:r>
      <w:r w:rsidR="0078120E">
        <w:rPr>
          <w:rFonts w:ascii="Browallia New" w:eastAsia="BrowalliaNew" w:hAnsi="Browallia New" w:cs="Browallia New" w:hint="cs"/>
          <w:sz w:val="32"/>
          <w:szCs w:val="32"/>
          <w:cs/>
        </w:rPr>
        <w:t>เน้น</w:t>
      </w:r>
    </w:p>
    <w:p w:rsid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แนวทางการติดตาม 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>I/O</w:t>
      </w:r>
      <w:r w:rsidR="003E2CE3" w:rsidRPr="0078120E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3E2CE3" w:rsidRPr="0078120E">
        <w:rPr>
          <w:rFonts w:ascii="Browallia New" w:eastAsia="BrowalliaNew" w:hAnsi="Browallia New" w:cs="Browallia New"/>
          <w:sz w:val="32"/>
          <w:szCs w:val="32"/>
          <w:cs/>
        </w:rPr>
        <w:t>และ</w:t>
      </w:r>
      <w:r w:rsidR="003E2CE3" w:rsidRPr="0078120E">
        <w:rPr>
          <w:rFonts w:ascii="Browallia New" w:eastAsia="BrowalliaNew" w:hAnsi="Browallia New" w:cs="Browallia New" w:hint="cs"/>
          <w:sz w:val="32"/>
          <w:szCs w:val="32"/>
          <w:cs/>
        </w:rPr>
        <w:t>การ</w:t>
      </w:r>
      <w:r w:rsidR="003E2CE3" w:rsidRPr="0078120E">
        <w:rPr>
          <w:rFonts w:ascii="Browallia New" w:eastAsia="BrowalliaNew" w:hAnsi="Browallia New" w:cs="Browallia New"/>
          <w:sz w:val="32"/>
          <w:szCs w:val="32"/>
          <w:cs/>
        </w:rPr>
        <w:t xml:space="preserve">ส่งตรวจ </w:t>
      </w:r>
      <w:r w:rsidR="003E2CE3" w:rsidRPr="0078120E">
        <w:rPr>
          <w:rFonts w:ascii="Browallia New" w:eastAsia="BrowalliaNew" w:hAnsi="Browallia New" w:cs="Browallia New"/>
          <w:sz w:val="32"/>
          <w:szCs w:val="32"/>
        </w:rPr>
        <w:t>Electrolyte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DD2345" w:rsidRPr="0078120E">
        <w:rPr>
          <w:rFonts w:ascii="Browallia New" w:eastAsia="BrowalliaNew" w:hAnsi="Browallia New" w:cs="Browallia New"/>
          <w:sz w:val="32"/>
          <w:szCs w:val="32"/>
          <w:cs/>
        </w:rPr>
        <w:t>ในเวลาที่เหมาะสม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 xml:space="preserve">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เกณฑ์ในการรายงานแพทย์กรณีที่ 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>I/O</w:t>
      </w:r>
    </w:p>
    <w:p w:rsidR="003E2CE3" w:rsidRP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>หรือ</w:t>
      </w:r>
      <w:r w:rsidR="00DD2345" w:rsidRPr="0078120E">
        <w:rPr>
          <w:rFonts w:ascii="Browallia New" w:eastAsia="BrowalliaNew" w:hAnsi="Browallia New" w:cs="Browallia New"/>
          <w:sz w:val="32"/>
          <w:szCs w:val="32"/>
        </w:rPr>
        <w:t xml:space="preserve"> Electrolyte </w:t>
      </w:r>
      <w:r w:rsidR="00DD2345" w:rsidRPr="0078120E">
        <w:rPr>
          <w:rFonts w:ascii="Browallia New" w:eastAsia="BrowalliaNew" w:hAnsi="Browallia New" w:cs="Browallia New" w:hint="cs"/>
          <w:sz w:val="32"/>
          <w:szCs w:val="32"/>
          <w:cs/>
        </w:rPr>
        <w:t>ผิดปกติ</w:t>
      </w:r>
    </w:p>
    <w:p w:rsidR="0078120E" w:rsidRDefault="006D683B" w:rsidP="0078120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643"/>
        <w:rPr>
          <w:rFonts w:ascii="Browallia New" w:eastAsia="BrowalliaNew" w:hAnsi="Browallia New" w:cs="Browallia New"/>
          <w:sz w:val="32"/>
          <w:szCs w:val="32"/>
        </w:rPr>
      </w:pPr>
      <w:r w:rsidRPr="00AB28F0">
        <w:rPr>
          <w:rFonts w:ascii="Browallia New" w:eastAsia="BrowalliaNew" w:hAnsi="Browallia New" w:cs="Browallia New"/>
          <w:sz w:val="32"/>
          <w:szCs w:val="32"/>
          <w:cs/>
        </w:rPr>
        <w:t>จัด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ตั้งคลินิก </w:t>
      </w:r>
      <w:r w:rsidR="00AB28F0">
        <w:rPr>
          <w:rFonts w:ascii="Browallia New" w:eastAsia="BrowalliaNew" w:hAnsi="Browallia New" w:cs="Browallia New"/>
          <w:sz w:val="32"/>
          <w:szCs w:val="32"/>
        </w:rPr>
        <w:t xml:space="preserve">CHF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ที่แผนก </w:t>
      </w:r>
      <w:r w:rsidR="00AB28F0">
        <w:rPr>
          <w:rFonts w:ascii="Browallia New" w:eastAsia="BrowalliaNew" w:hAnsi="Browallia New" w:cs="Browallia New"/>
          <w:sz w:val="32"/>
          <w:szCs w:val="32"/>
        </w:rPr>
        <w:t xml:space="preserve">OPD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โดยจัดพยาบาลประจำคลินิก </w:t>
      </w:r>
      <w:r w:rsidR="00AB28F0">
        <w:rPr>
          <w:rFonts w:ascii="Browallia New" w:eastAsia="BrowalliaNew" w:hAnsi="Browallia New" w:cs="Browallia New"/>
          <w:sz w:val="32"/>
          <w:szCs w:val="32"/>
        </w:rPr>
        <w:t xml:space="preserve">1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 xml:space="preserve">คน </w:t>
      </w:r>
      <w:r w:rsidR="001C563D">
        <w:rPr>
          <w:rFonts w:ascii="Browallia New" w:eastAsia="BrowalliaNew" w:hAnsi="Browallia New" w:cs="Browallia New" w:hint="cs"/>
          <w:sz w:val="32"/>
          <w:szCs w:val="32"/>
          <w:cs/>
        </w:rPr>
        <w:t xml:space="preserve">เภสัชกร </w:t>
      </w:r>
      <w:r w:rsidR="001C563D">
        <w:rPr>
          <w:rFonts w:ascii="Browallia New" w:eastAsia="BrowalliaNew" w:hAnsi="Browallia New" w:cs="Browallia New"/>
          <w:sz w:val="32"/>
          <w:szCs w:val="32"/>
        </w:rPr>
        <w:t xml:space="preserve">1 </w:t>
      </w:r>
      <w:r w:rsidR="001C563D">
        <w:rPr>
          <w:rFonts w:ascii="Browallia New" w:eastAsia="BrowalliaNew" w:hAnsi="Browallia New" w:cs="Browallia New" w:hint="cs"/>
          <w:sz w:val="32"/>
          <w:szCs w:val="32"/>
          <w:cs/>
        </w:rPr>
        <w:t xml:space="preserve">คน </w:t>
      </w:r>
      <w:r w:rsidR="00AB28F0">
        <w:rPr>
          <w:rFonts w:ascii="Browallia New" w:eastAsia="BrowalliaNew" w:hAnsi="Browallia New" w:cs="Browallia New" w:hint="cs"/>
          <w:sz w:val="32"/>
          <w:szCs w:val="32"/>
          <w:cs/>
        </w:rPr>
        <w:t>มีหน้าที่ประเมินการปฏิบัติ</w:t>
      </w:r>
    </w:p>
    <w:p w:rsid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Times New Roman" w:hAnsi="Browallia New" w:cs="Browallia New"/>
          <w:sz w:val="32"/>
          <w:szCs w:val="32"/>
        </w:rPr>
      </w:pPr>
      <w:r>
        <w:rPr>
          <w:rFonts w:ascii="Browallia New" w:eastAsia="BrowalliaNew" w:hAnsi="Browallia New" w:cs="Browallia New" w:hint="cs"/>
          <w:sz w:val="32"/>
          <w:szCs w:val="32"/>
          <w:cs/>
        </w:rPr>
        <w:t xml:space="preserve">    </w:t>
      </w:r>
      <w:r w:rsidR="00AB28F0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ตัว การใช้ยาของผู้ป่วย เน้นการสอนให้ผู้ป่วยสามารถปรับยาขับปัสสาวะเองเมื่ออาการแย่ลงได้ </w:t>
      </w:r>
      <w:r w:rsidR="00AB28F0" w:rsidRPr="0078120E">
        <w:rPr>
          <w:rFonts w:ascii="Browallia New" w:eastAsia="Times New Roman" w:hAnsi="Browallia New" w:cs="Browallia New" w:hint="cs"/>
          <w:sz w:val="32"/>
          <w:szCs w:val="32"/>
          <w:cs/>
        </w:rPr>
        <w:t>ประเมินระดับ</w:t>
      </w:r>
    </w:p>
    <w:p w:rsidR="00AB28F0" w:rsidRPr="0078120E" w:rsidRDefault="0078120E" w:rsidP="007812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rPr>
          <w:rFonts w:ascii="Browallia New" w:eastAsia="BrowalliaNew" w:hAnsi="Browallia New" w:cs="Browallia New"/>
          <w:sz w:val="32"/>
          <w:szCs w:val="32"/>
        </w:rPr>
      </w:pPr>
      <w:r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  </w:t>
      </w:r>
      <w:r w:rsidR="00AB28F0" w:rsidRPr="0078120E">
        <w:rPr>
          <w:rFonts w:ascii="Browallia New" w:eastAsia="Times New Roman" w:hAnsi="Browallia New" w:cs="Browallia New" w:hint="cs"/>
          <w:sz w:val="32"/>
          <w:szCs w:val="32"/>
          <w:cs/>
        </w:rPr>
        <w:t>ความรุนแรงของโรค (</w:t>
      </w:r>
      <w:r w:rsidR="00AB28F0" w:rsidRPr="0078120E">
        <w:rPr>
          <w:rFonts w:ascii="Browallia New" w:eastAsia="Times New Roman" w:hAnsi="Browallia New" w:cs="Browallia New"/>
          <w:sz w:val="32"/>
          <w:szCs w:val="32"/>
        </w:rPr>
        <w:t>functional  classification heart failure</w:t>
      </w:r>
      <w:r w:rsidR="00AB28F0" w:rsidRPr="0078120E">
        <w:rPr>
          <w:rFonts w:ascii="Browallia New" w:eastAsia="Times New Roman" w:hAnsi="Browallia New" w:cs="Browallia New" w:hint="cs"/>
          <w:sz w:val="32"/>
          <w:szCs w:val="32"/>
          <w:cs/>
        </w:rPr>
        <w:t>)</w:t>
      </w:r>
      <w:r w:rsidR="00AB28F0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เพื่อใช้ประกอบในการปรับยาของแพทย์ </w:t>
      </w:r>
    </w:p>
    <w:p w:rsidR="0078120E" w:rsidRPr="0078120E" w:rsidRDefault="006D683B" w:rsidP="0078120E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32"/>
          <w:szCs w:val="32"/>
        </w:rPr>
      </w:pPr>
      <w:r w:rsidRPr="0078120E">
        <w:rPr>
          <w:rFonts w:ascii="Browallia New" w:eastAsia="BrowalliaNew" w:hAnsi="Browallia New" w:cs="Browallia New"/>
          <w:sz w:val="32"/>
          <w:szCs w:val="32"/>
          <w:cs/>
        </w:rPr>
        <w:t>ทำการวางแผนจำหน่ายเฉพาะโรค การเสริมพลังและการดูแลต่อเนื่อง</w:t>
      </w:r>
      <w:r w:rsidR="001C563D"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และติดตามเยี่ยมบ้านร่วมกับสหวิชาชีพ </w:t>
      </w:r>
    </w:p>
    <w:p w:rsidR="003F25C4" w:rsidRPr="0078120E" w:rsidRDefault="001C563D" w:rsidP="0078120E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32"/>
          <w:szCs w:val="32"/>
        </w:rPr>
      </w:pPr>
      <w:r w:rsidRPr="0078120E">
        <w:rPr>
          <w:rFonts w:ascii="Browallia New" w:eastAsia="BrowalliaNew" w:hAnsi="Browallia New" w:cs="Browallia New" w:hint="cs"/>
          <w:sz w:val="32"/>
          <w:szCs w:val="32"/>
          <w:cs/>
        </w:rPr>
        <w:t>และเครือข่าย</w:t>
      </w:r>
      <w:r w:rsidRPr="0078120E">
        <w:rPr>
          <w:rFonts w:ascii="Browallia New" w:eastAsia="BrowalliaNew" w:hAnsi="Browallia New" w:cs="Browallia New"/>
          <w:sz w:val="32"/>
          <w:szCs w:val="32"/>
        </w:rPr>
        <w:t xml:space="preserve">FCT </w:t>
      </w:r>
      <w:r w:rsidRPr="0078120E">
        <w:rPr>
          <w:rFonts w:ascii="Browallia New" w:eastAsia="BrowalliaNew" w:hAnsi="Browallia New" w:cs="Browallia New" w:hint="cs"/>
          <w:sz w:val="32"/>
          <w:szCs w:val="32"/>
          <w:cs/>
        </w:rPr>
        <w:t xml:space="preserve">อำเภอทรายมูล </w:t>
      </w:r>
    </w:p>
    <w:p w:rsidR="00BD1F88" w:rsidRPr="009748A3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9748A3">
        <w:rPr>
          <w:rFonts w:ascii="Browallia New" w:eastAsia="BrowalliaNew-Bold" w:hAnsi="Browallia New" w:cs="Browallia New"/>
          <w:b/>
          <w:bCs/>
          <w:sz w:val="32"/>
          <w:szCs w:val="32"/>
        </w:rPr>
        <w:t>5.</w:t>
      </w:r>
      <w:r w:rsidRPr="009748A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ผลการดำเนินงาน</w:t>
      </w:r>
    </w:p>
    <w:tbl>
      <w:tblPr>
        <w:tblStyle w:val="a3"/>
        <w:tblW w:w="0" w:type="auto"/>
        <w:tblInd w:w="250" w:type="dxa"/>
        <w:tblLook w:val="04A0"/>
      </w:tblPr>
      <w:tblGrid>
        <w:gridCol w:w="4253"/>
        <w:gridCol w:w="1418"/>
        <w:gridCol w:w="1276"/>
        <w:gridCol w:w="1276"/>
        <w:gridCol w:w="1378"/>
      </w:tblGrid>
      <w:tr w:rsidR="006145F9" w:rsidRPr="009748A3" w:rsidTr="0078120E">
        <w:tc>
          <w:tcPr>
            <w:tcW w:w="4253" w:type="dxa"/>
          </w:tcPr>
          <w:p w:rsidR="006145F9" w:rsidRPr="009748A3" w:rsidRDefault="006145F9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18" w:type="dxa"/>
          </w:tcPr>
          <w:p w:rsidR="006145F9" w:rsidRPr="009748A3" w:rsidRDefault="006145F9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เป้าหมาย</w:t>
            </w:r>
          </w:p>
          <w:p w:rsidR="006145F9" w:rsidRPr="009748A3" w:rsidRDefault="006145F9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76" w:type="dxa"/>
          </w:tcPr>
          <w:p w:rsidR="006145F9" w:rsidRPr="009748A3" w:rsidRDefault="006145F9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ปี255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6145F9" w:rsidRPr="009748A3" w:rsidRDefault="006145F9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ปี255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1378" w:type="dxa"/>
          </w:tcPr>
          <w:p w:rsidR="006145F9" w:rsidRPr="009748A3" w:rsidRDefault="006145F9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  <w:t>ปี255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8</w:t>
            </w:r>
          </w:p>
          <w:p w:rsidR="006145F9" w:rsidRPr="009748A3" w:rsidRDefault="006145F9" w:rsidP="00163DB4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  <w:cs/>
              </w:rPr>
            </w:pPr>
          </w:p>
        </w:tc>
      </w:tr>
      <w:tr w:rsidR="00AA4E60" w:rsidRPr="00B34CFF" w:rsidTr="0078120E">
        <w:tc>
          <w:tcPr>
            <w:tcW w:w="4253" w:type="dxa"/>
          </w:tcPr>
          <w:p w:rsidR="00AA4E60" w:rsidRPr="00B34CFF" w:rsidRDefault="00BA4CC3" w:rsidP="00BA4CC3">
            <w:pPr>
              <w:pStyle w:val="Default"/>
              <w:rPr>
                <w:rFonts w:eastAsia="BrowalliaNew"/>
                <w:color w:val="auto"/>
                <w:sz w:val="32"/>
                <w:szCs w:val="32"/>
                <w:cs/>
              </w:rPr>
            </w:pPr>
            <w:r w:rsidRPr="00B34CFF">
              <w:rPr>
                <w:rFonts w:eastAsia="BrowalliaNew"/>
                <w:color w:val="auto"/>
                <w:sz w:val="32"/>
                <w:szCs w:val="32"/>
              </w:rPr>
              <w:t>1.</w:t>
            </w:r>
            <w:r w:rsidRPr="00B34CFF">
              <w:rPr>
                <w:rFonts w:eastAsia="BrowalliaNew" w:hint="cs"/>
                <w:color w:val="auto"/>
                <w:sz w:val="32"/>
                <w:szCs w:val="32"/>
                <w:cs/>
              </w:rPr>
              <w:t>ผู้ป่วยกลุ่มเสี่ยงโรคเรื้อรังได้รับ</w:t>
            </w:r>
            <w:r w:rsidRPr="00B34CFF">
              <w:rPr>
                <w:rFonts w:eastAsia="BrowalliaNew"/>
                <w:color w:val="auto"/>
                <w:sz w:val="32"/>
                <w:szCs w:val="32"/>
                <w:cs/>
              </w:rPr>
              <w:t>การประเมิน</w:t>
            </w:r>
            <w:r w:rsidRPr="00B34CFF">
              <w:rPr>
                <w:rFonts w:eastAsia="BrowalliaNew" w:hint="cs"/>
                <w:color w:val="auto"/>
                <w:sz w:val="32"/>
                <w:szCs w:val="32"/>
                <w:cs/>
              </w:rPr>
              <w:t>ความเสี่ยงต่อการเกิดโรค</w:t>
            </w:r>
            <w:r w:rsidRPr="00B34CFF">
              <w:rPr>
                <w:rFonts w:eastAsia="BrowalliaNew"/>
                <w:color w:val="auto"/>
                <w:sz w:val="32"/>
                <w:szCs w:val="32"/>
                <w:cs/>
              </w:rPr>
              <w:t>หัวใจล้มเหลว</w:t>
            </w:r>
            <w:r w:rsidRPr="00B34CFF">
              <w:rPr>
                <w:rFonts w:eastAsia="Browallia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AA4E60" w:rsidRPr="00B34CFF" w:rsidRDefault="00BA4CC3" w:rsidP="00BA4CC3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B34CFF">
              <w:rPr>
                <w:rFonts w:ascii="Browallia New" w:eastAsia="BrowalliaNew-Bold" w:hAnsi="Browallia New" w:cs="Browallia New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AA4E60" w:rsidRPr="00B34CFF" w:rsidRDefault="00BA4CC3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B34CFF">
              <w:rPr>
                <w:rFonts w:ascii="Browallia New" w:eastAsia="BrowalliaNew-Bold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AA4E60" w:rsidRPr="00B34CFF" w:rsidRDefault="0031103B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378" w:type="dxa"/>
          </w:tcPr>
          <w:p w:rsidR="00AA4E60" w:rsidRPr="00B34CFF" w:rsidRDefault="0031103B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92.09</w:t>
            </w:r>
          </w:p>
        </w:tc>
      </w:tr>
      <w:tr w:rsidR="00BA4CC3" w:rsidRPr="009748A3" w:rsidTr="0078120E">
        <w:tc>
          <w:tcPr>
            <w:tcW w:w="4253" w:type="dxa"/>
          </w:tcPr>
          <w:p w:rsidR="00BA4CC3" w:rsidRPr="009748A3" w:rsidRDefault="00BA4CC3" w:rsidP="00BA4CC3">
            <w:pPr>
              <w:pStyle w:val="Default"/>
              <w:rPr>
                <w:rFonts w:eastAsia="BrowalliaNew"/>
                <w:color w:val="auto"/>
                <w:sz w:val="32"/>
                <w:szCs w:val="32"/>
                <w:cs/>
              </w:rPr>
            </w:pPr>
            <w:r>
              <w:rPr>
                <w:rFonts w:eastAsia="BrowalliaNew"/>
                <w:color w:val="auto"/>
                <w:sz w:val="32"/>
                <w:szCs w:val="32"/>
              </w:rPr>
              <w:t xml:space="preserve">2. </w:t>
            </w:r>
            <w:r>
              <w:rPr>
                <w:rFonts w:eastAsia="BrowalliaNew" w:hint="cs"/>
                <w:color w:val="auto"/>
                <w:sz w:val="32"/>
                <w:szCs w:val="32"/>
                <w:cs/>
              </w:rPr>
              <w:t>อัตราการวินิจฉัย</w:t>
            </w:r>
            <w:r w:rsidR="00AF6FC3">
              <w:rPr>
                <w:rFonts w:eastAsia="BrowalliaNew"/>
                <w:color w:val="auto"/>
                <w:sz w:val="32"/>
                <w:szCs w:val="32"/>
              </w:rPr>
              <w:t xml:space="preserve"> </w:t>
            </w:r>
            <w:r>
              <w:rPr>
                <w:rFonts w:eastAsia="BrowalliaNew"/>
                <w:color w:val="auto"/>
                <w:sz w:val="32"/>
                <w:szCs w:val="32"/>
              </w:rPr>
              <w:t>CHF</w:t>
            </w:r>
            <w:r>
              <w:rPr>
                <w:rFonts w:eastAsia="BrowalliaNew" w:hint="cs"/>
                <w:color w:val="auto"/>
                <w:sz w:val="32"/>
                <w:szCs w:val="32"/>
                <w:cs/>
              </w:rPr>
              <w:t>ถูกต้อง</w:t>
            </w:r>
            <w:r w:rsidRPr="009748A3">
              <w:rPr>
                <w:rFonts w:eastAsia="BrowalliaNew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BA4CC3" w:rsidRDefault="00BA4CC3" w:rsidP="00BA4CC3">
            <w:pPr>
              <w:pStyle w:val="Default"/>
              <w:jc w:val="center"/>
              <w:rPr>
                <w:rFonts w:eastAsia="BrowalliaNew-Bold"/>
                <w:sz w:val="32"/>
                <w:szCs w:val="32"/>
              </w:rPr>
            </w:pPr>
            <w:r>
              <w:rPr>
                <w:rFonts w:eastAsia="BrowalliaNew"/>
                <w:color w:val="auto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BA4CC3" w:rsidRDefault="003A6D45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64.70</w:t>
            </w:r>
          </w:p>
        </w:tc>
        <w:tc>
          <w:tcPr>
            <w:tcW w:w="1276" w:type="dxa"/>
          </w:tcPr>
          <w:p w:rsidR="00BA4CC3" w:rsidRDefault="003A6D45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60</w:t>
            </w:r>
          </w:p>
        </w:tc>
        <w:tc>
          <w:tcPr>
            <w:tcW w:w="1378" w:type="dxa"/>
          </w:tcPr>
          <w:p w:rsidR="00BA4CC3" w:rsidRDefault="003A6D45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73.97</w:t>
            </w:r>
          </w:p>
        </w:tc>
      </w:tr>
      <w:tr w:rsidR="006145F9" w:rsidRPr="009748A3" w:rsidTr="0078120E">
        <w:tc>
          <w:tcPr>
            <w:tcW w:w="4253" w:type="dxa"/>
          </w:tcPr>
          <w:p w:rsidR="006145F9" w:rsidRPr="009748A3" w:rsidRDefault="00BA4CC3" w:rsidP="00BF50F0">
            <w:pPr>
              <w:pStyle w:val="Default"/>
              <w:rPr>
                <w:rFonts w:eastAsia="BrowalliaNew-Bold"/>
                <w:color w:val="auto"/>
                <w:sz w:val="32"/>
                <w:szCs w:val="32"/>
              </w:rPr>
            </w:pPr>
            <w:r>
              <w:rPr>
                <w:rFonts w:eastAsia="BrowalliaNew"/>
                <w:color w:val="auto"/>
                <w:sz w:val="32"/>
                <w:szCs w:val="32"/>
              </w:rPr>
              <w:t>3.</w:t>
            </w:r>
            <w:r w:rsidR="006145F9" w:rsidRPr="009748A3">
              <w:rPr>
                <w:rFonts w:eastAsia="BrowalliaNew"/>
                <w:color w:val="auto"/>
                <w:sz w:val="32"/>
                <w:szCs w:val="32"/>
                <w:cs/>
              </w:rPr>
              <w:t>อัตราการ</w:t>
            </w:r>
            <w:r w:rsidR="006145F9" w:rsidRPr="009748A3">
              <w:rPr>
                <w:rFonts w:eastAsia="Times New Roman"/>
                <w:color w:val="auto"/>
                <w:sz w:val="32"/>
                <w:szCs w:val="32"/>
              </w:rPr>
              <w:t xml:space="preserve"> re</w:t>
            </w:r>
            <w:r w:rsidR="006145F9">
              <w:rPr>
                <w:rFonts w:eastAsia="Times New Roman"/>
                <w:color w:val="auto"/>
                <w:sz w:val="32"/>
                <w:szCs w:val="32"/>
              </w:rPr>
              <w:t>-</w:t>
            </w:r>
            <w:r w:rsidR="006145F9" w:rsidRPr="009748A3">
              <w:rPr>
                <w:rFonts w:eastAsia="Times New Roman"/>
                <w:color w:val="auto"/>
                <w:sz w:val="32"/>
                <w:szCs w:val="32"/>
              </w:rPr>
              <w:t>admit</w:t>
            </w:r>
            <w:r w:rsidR="006145F9" w:rsidRPr="009748A3">
              <w:rPr>
                <w:rFonts w:eastAsia="BrowalliaNew"/>
                <w:color w:val="auto"/>
                <w:sz w:val="32"/>
                <w:szCs w:val="32"/>
                <w:cs/>
              </w:rPr>
              <w:t xml:space="preserve"> ในผู้ป่วย</w:t>
            </w:r>
            <w:r w:rsidR="006145F9">
              <w:rPr>
                <w:rFonts w:eastAsia="BrowalliaNew" w:hint="cs"/>
                <w:color w:val="auto"/>
                <w:sz w:val="32"/>
                <w:szCs w:val="32"/>
                <w:cs/>
              </w:rPr>
              <w:t xml:space="preserve"> </w:t>
            </w:r>
            <w:r w:rsidR="006145F9" w:rsidRPr="009748A3">
              <w:rPr>
                <w:rFonts w:eastAsia="BrowalliaNew"/>
                <w:color w:val="auto"/>
                <w:sz w:val="32"/>
                <w:szCs w:val="32"/>
              </w:rPr>
              <w:t xml:space="preserve">CHF </w:t>
            </w:r>
          </w:p>
        </w:tc>
        <w:tc>
          <w:tcPr>
            <w:tcW w:w="1418" w:type="dxa"/>
          </w:tcPr>
          <w:p w:rsidR="006145F9" w:rsidRPr="009748A3" w:rsidRDefault="006145F9" w:rsidP="00BA4CC3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&lt; 10</w:t>
            </w:r>
          </w:p>
        </w:tc>
        <w:tc>
          <w:tcPr>
            <w:tcW w:w="1276" w:type="dxa"/>
          </w:tcPr>
          <w:p w:rsidR="006145F9" w:rsidRPr="009748A3" w:rsidRDefault="006145F9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8.9</w:t>
            </w:r>
          </w:p>
        </w:tc>
        <w:tc>
          <w:tcPr>
            <w:tcW w:w="1276" w:type="dxa"/>
          </w:tcPr>
          <w:p w:rsidR="006145F9" w:rsidRPr="009748A3" w:rsidRDefault="006145F9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12.50</w:t>
            </w:r>
          </w:p>
        </w:tc>
        <w:tc>
          <w:tcPr>
            <w:tcW w:w="1378" w:type="dxa"/>
          </w:tcPr>
          <w:p w:rsidR="006145F9" w:rsidRPr="009748A3" w:rsidRDefault="006145F9" w:rsidP="00533990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2.5</w:t>
            </w:r>
          </w:p>
        </w:tc>
      </w:tr>
      <w:tr w:rsidR="006145F9" w:rsidRPr="009748A3" w:rsidTr="0078120E">
        <w:tc>
          <w:tcPr>
            <w:tcW w:w="4253" w:type="dxa"/>
          </w:tcPr>
          <w:p w:rsidR="006145F9" w:rsidRPr="009748A3" w:rsidRDefault="00B34CFF" w:rsidP="002D5542">
            <w:p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="BrowalliaNew" w:hAnsi="Browallia New" w:cs="Browallia New"/>
                <w:sz w:val="32"/>
                <w:szCs w:val="32"/>
              </w:rPr>
              <w:t>4.</w:t>
            </w:r>
            <w:r w:rsidR="006145F9" w:rsidRPr="009748A3">
              <w:rPr>
                <w:rFonts w:ascii="Browallia New" w:eastAsia="BrowalliaNew" w:hAnsi="Browallia New" w:cs="Browallia New"/>
                <w:sz w:val="32"/>
                <w:szCs w:val="32"/>
                <w:cs/>
              </w:rPr>
              <w:t xml:space="preserve">อัตราการส่งต่อโรค </w:t>
            </w:r>
            <w:r w:rsidR="006145F9" w:rsidRPr="009748A3">
              <w:rPr>
                <w:rFonts w:ascii="Browallia New" w:eastAsia="BrowalliaNew" w:hAnsi="Browallia New" w:cs="Browallia New"/>
                <w:sz w:val="32"/>
                <w:szCs w:val="32"/>
              </w:rPr>
              <w:t>CHF</w:t>
            </w:r>
            <w:r w:rsidR="006145F9">
              <w:rPr>
                <w:rFonts w:ascii="Browallia New" w:eastAsia="BrowalliaNew" w:hAnsi="Browallia New" w:cs="Browallia New" w:hint="cs"/>
                <w:sz w:val="32"/>
                <w:szCs w:val="32"/>
                <w:cs/>
              </w:rPr>
              <w:t xml:space="preserve"> จากการรักษาไม่ดีขึ้น</w:t>
            </w:r>
          </w:p>
        </w:tc>
        <w:tc>
          <w:tcPr>
            <w:tcW w:w="1418" w:type="dxa"/>
          </w:tcPr>
          <w:p w:rsidR="006145F9" w:rsidRPr="009748A3" w:rsidRDefault="006145F9" w:rsidP="00BA4CC3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 w:rsidRPr="009748A3">
              <w:rPr>
                <w:rFonts w:ascii="Browallia New" w:eastAsia="BrowalliaNew-Bold" w:hAnsi="Browallia New" w:cs="Browallia New"/>
                <w:sz w:val="32"/>
                <w:szCs w:val="32"/>
              </w:rPr>
              <w:t>&lt;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 xml:space="preserve"> 20</w:t>
            </w:r>
          </w:p>
        </w:tc>
        <w:tc>
          <w:tcPr>
            <w:tcW w:w="1276" w:type="dxa"/>
          </w:tcPr>
          <w:p w:rsidR="006145F9" w:rsidRPr="009748A3" w:rsidRDefault="006145F9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bookmarkStart w:id="0" w:name="_GoBack"/>
            <w:bookmarkEnd w:id="0"/>
            <w:r w:rsidRPr="009748A3">
              <w:rPr>
                <w:rFonts w:ascii="Browallia New" w:eastAsia="BrowalliaNew-Bold" w:hAnsi="Browallia New" w:cs="Browallia New"/>
                <w:sz w:val="32"/>
                <w:szCs w:val="32"/>
              </w:rPr>
              <w:t>31.</w:t>
            </w: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6145F9" w:rsidRPr="009748A3" w:rsidRDefault="006145F9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31.25</w:t>
            </w:r>
          </w:p>
        </w:tc>
        <w:tc>
          <w:tcPr>
            <w:tcW w:w="1378" w:type="dxa"/>
          </w:tcPr>
          <w:p w:rsidR="006145F9" w:rsidRPr="009748A3" w:rsidRDefault="006145F9" w:rsidP="006145F9">
            <w:pPr>
              <w:autoSpaceDE w:val="0"/>
              <w:autoSpaceDN w:val="0"/>
              <w:adjustRightInd w:val="0"/>
              <w:jc w:val="center"/>
              <w:rPr>
                <w:rFonts w:ascii="Browallia New" w:eastAsia="BrowalliaNew-Bold" w:hAnsi="Browallia New" w:cs="Browallia New"/>
                <w:sz w:val="32"/>
                <w:szCs w:val="32"/>
              </w:rPr>
            </w:pPr>
            <w:r>
              <w:rPr>
                <w:rFonts w:ascii="Browallia New" w:eastAsia="BrowalliaNew-Bold" w:hAnsi="Browallia New" w:cs="Browallia New"/>
                <w:sz w:val="32"/>
                <w:szCs w:val="32"/>
              </w:rPr>
              <w:t>17.50</w:t>
            </w:r>
          </w:p>
        </w:tc>
      </w:tr>
    </w:tbl>
    <w:p w:rsidR="00671267" w:rsidRDefault="00671267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</w:p>
    <w:p w:rsidR="0003017D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32"/>
          <w:szCs w:val="32"/>
        </w:rPr>
      </w:pPr>
      <w:r w:rsidRPr="009748A3">
        <w:rPr>
          <w:rFonts w:ascii="Browallia New" w:eastAsia="BrowalliaNew-Bold" w:hAnsi="Browallia New" w:cs="Browallia New"/>
          <w:b/>
          <w:bCs/>
          <w:sz w:val="32"/>
          <w:szCs w:val="32"/>
        </w:rPr>
        <w:t>6.</w:t>
      </w:r>
      <w:r w:rsidR="006F2E23">
        <w:rPr>
          <w:rFonts w:ascii="Browallia New" w:eastAsia="BrowalliaNew-Bold" w:hAnsi="Browallia New" w:cs="Browallia New" w:hint="cs"/>
          <w:b/>
          <w:bCs/>
          <w:sz w:val="32"/>
          <w:szCs w:val="32"/>
          <w:cs/>
        </w:rPr>
        <w:t xml:space="preserve"> </w:t>
      </w:r>
      <w:r w:rsidRPr="009748A3">
        <w:rPr>
          <w:rFonts w:ascii="Browallia New" w:eastAsia="BrowalliaNew-Bold" w:hAnsi="Browallia New" w:cs="Browallia New"/>
          <w:b/>
          <w:bCs/>
          <w:sz w:val="32"/>
          <w:szCs w:val="32"/>
          <w:cs/>
        </w:rPr>
        <w:t>แผนการพัฒนาอย่างต่อเนื่อง</w:t>
      </w:r>
    </w:p>
    <w:p w:rsidR="00FF4BD9" w:rsidRPr="009748A3" w:rsidRDefault="0003017D" w:rsidP="002930E3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Times New Roman" w:hAnsi="Browallia New" w:cs="Browallia New"/>
          <w:sz w:val="32"/>
          <w:szCs w:val="32"/>
          <w:cs/>
        </w:rPr>
      </w:pPr>
      <w:r w:rsidRPr="009748A3">
        <w:rPr>
          <w:rFonts w:ascii="Browallia New" w:eastAsia="BrowalliaNew" w:hAnsi="Browallia New" w:cs="Browallia New"/>
          <w:sz w:val="32"/>
          <w:szCs w:val="32"/>
        </w:rPr>
        <w:t>1</w:t>
      </w:r>
      <w:r w:rsidR="001C563D">
        <w:rPr>
          <w:rFonts w:ascii="Browallia New" w:eastAsia="Times New Roman" w:hAnsi="Browallia New" w:cs="Browallia New"/>
          <w:sz w:val="32"/>
          <w:szCs w:val="32"/>
        </w:rPr>
        <w:t xml:space="preserve">. </w:t>
      </w:r>
      <w:r w:rsidR="001C563D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พัฒนาระบบการฟื้นฟูสภาพในผู้ป่วยโรคหัวใจล้มเหลว ร่วมกับนักกายภาพบำบัด </w:t>
      </w:r>
    </w:p>
    <w:p w:rsidR="007E78BA" w:rsidRPr="009748A3" w:rsidRDefault="00C52EC4" w:rsidP="007E78BA">
      <w:pPr>
        <w:rPr>
          <w:rFonts w:ascii="Browallia New" w:eastAsia="Times New Roman" w:hAnsi="Browallia New" w:cs="Browallia New"/>
          <w:sz w:val="32"/>
          <w:szCs w:val="32"/>
        </w:rPr>
      </w:pPr>
      <w:r w:rsidRPr="009748A3">
        <w:rPr>
          <w:rFonts w:ascii="Browallia New" w:eastAsia="Times New Roman" w:hAnsi="Browallia New" w:cs="Browallia New"/>
          <w:sz w:val="32"/>
          <w:szCs w:val="32"/>
        </w:rPr>
        <w:br/>
      </w:r>
    </w:p>
    <w:p w:rsidR="00C52EC4" w:rsidRPr="009748A3" w:rsidRDefault="00C52EC4" w:rsidP="00C52EC4">
      <w:pPr>
        <w:spacing w:after="0" w:line="300" w:lineRule="atLeast"/>
        <w:rPr>
          <w:rFonts w:ascii="Browallia New" w:eastAsia="Times New Roman" w:hAnsi="Browallia New" w:cs="Browallia New"/>
          <w:sz w:val="32"/>
          <w:szCs w:val="32"/>
        </w:rPr>
      </w:pPr>
    </w:p>
    <w:p w:rsidR="0003017D" w:rsidRPr="009748A3" w:rsidRDefault="0003017D" w:rsidP="00265B92">
      <w:pPr>
        <w:rPr>
          <w:rFonts w:ascii="Browallia New" w:hAnsi="Browallia New" w:cs="Browallia New"/>
          <w:sz w:val="32"/>
          <w:szCs w:val="32"/>
        </w:rPr>
      </w:pPr>
    </w:p>
    <w:sectPr w:rsidR="0003017D" w:rsidRPr="009748A3" w:rsidSect="003D59FE">
      <w:headerReference w:type="default" r:id="rId7"/>
      <w:pgSz w:w="11906" w:h="16838"/>
      <w:pgMar w:top="1134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D41" w:rsidRDefault="00D23D41" w:rsidP="00C52EC4">
      <w:pPr>
        <w:spacing w:after="0" w:line="240" w:lineRule="auto"/>
      </w:pPr>
      <w:r>
        <w:separator/>
      </w:r>
    </w:p>
  </w:endnote>
  <w:endnote w:type="continuationSeparator" w:id="1">
    <w:p w:rsidR="00D23D41" w:rsidRDefault="00D23D41" w:rsidP="00C5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D41" w:rsidRDefault="00D23D41" w:rsidP="00C52EC4">
      <w:pPr>
        <w:spacing w:after="0" w:line="240" w:lineRule="auto"/>
      </w:pPr>
      <w:r>
        <w:separator/>
      </w:r>
    </w:p>
  </w:footnote>
  <w:footnote w:type="continuationSeparator" w:id="1">
    <w:p w:rsidR="00D23D41" w:rsidRDefault="00D23D41" w:rsidP="00C52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EC4" w:rsidRDefault="00C52EC4">
    <w:pPr>
      <w:pStyle w:val="a5"/>
    </w:pPr>
  </w:p>
  <w:p w:rsidR="00C52EC4" w:rsidRDefault="00C52E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A6E"/>
    <w:multiLevelType w:val="hybridMultilevel"/>
    <w:tmpl w:val="F478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55AD"/>
    <w:multiLevelType w:val="hybridMultilevel"/>
    <w:tmpl w:val="4B2C4F36"/>
    <w:lvl w:ilvl="0" w:tplc="2736B5E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07E3A"/>
    <w:multiLevelType w:val="hybridMultilevel"/>
    <w:tmpl w:val="D0F27CC4"/>
    <w:lvl w:ilvl="0" w:tplc="DAB03D3E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F385D"/>
    <w:multiLevelType w:val="hybridMultilevel"/>
    <w:tmpl w:val="355A1D4E"/>
    <w:lvl w:ilvl="0" w:tplc="FF785B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A74047"/>
    <w:multiLevelType w:val="hybridMultilevel"/>
    <w:tmpl w:val="5D2A8BF6"/>
    <w:lvl w:ilvl="0" w:tplc="D114A0B0">
      <w:start w:val="1"/>
      <w:numFmt w:val="decimal"/>
      <w:lvlText w:val="%1."/>
      <w:lvlJc w:val="left"/>
      <w:pPr>
        <w:ind w:left="106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65B92"/>
    <w:rsid w:val="00012049"/>
    <w:rsid w:val="0002201C"/>
    <w:rsid w:val="0003017D"/>
    <w:rsid w:val="00062541"/>
    <w:rsid w:val="000834D1"/>
    <w:rsid w:val="0009419E"/>
    <w:rsid w:val="000978E4"/>
    <w:rsid w:val="000A3433"/>
    <w:rsid w:val="000B5143"/>
    <w:rsid w:val="000B5D0D"/>
    <w:rsid w:val="000E31E1"/>
    <w:rsid w:val="000E37D0"/>
    <w:rsid w:val="001232B4"/>
    <w:rsid w:val="0014095C"/>
    <w:rsid w:val="0014411A"/>
    <w:rsid w:val="001611AA"/>
    <w:rsid w:val="00163DB4"/>
    <w:rsid w:val="00166094"/>
    <w:rsid w:val="001763B8"/>
    <w:rsid w:val="001836E8"/>
    <w:rsid w:val="001C00EB"/>
    <w:rsid w:val="001C563D"/>
    <w:rsid w:val="001D718A"/>
    <w:rsid w:val="001F46F3"/>
    <w:rsid w:val="002030F3"/>
    <w:rsid w:val="00227E04"/>
    <w:rsid w:val="002437AB"/>
    <w:rsid w:val="00265B92"/>
    <w:rsid w:val="00266585"/>
    <w:rsid w:val="002717AB"/>
    <w:rsid w:val="00273B2A"/>
    <w:rsid w:val="002930E3"/>
    <w:rsid w:val="002D5542"/>
    <w:rsid w:val="0031103B"/>
    <w:rsid w:val="00311407"/>
    <w:rsid w:val="00370E30"/>
    <w:rsid w:val="00370EB6"/>
    <w:rsid w:val="003A6D45"/>
    <w:rsid w:val="003D59FE"/>
    <w:rsid w:val="003E2CE3"/>
    <w:rsid w:val="003F25C4"/>
    <w:rsid w:val="00403571"/>
    <w:rsid w:val="004105F9"/>
    <w:rsid w:val="004146F5"/>
    <w:rsid w:val="004172DD"/>
    <w:rsid w:val="0044227F"/>
    <w:rsid w:val="00461C8F"/>
    <w:rsid w:val="00463B97"/>
    <w:rsid w:val="00465624"/>
    <w:rsid w:val="00473C3A"/>
    <w:rsid w:val="004B7D80"/>
    <w:rsid w:val="004E40BA"/>
    <w:rsid w:val="00500FAB"/>
    <w:rsid w:val="00506247"/>
    <w:rsid w:val="00531C99"/>
    <w:rsid w:val="00533990"/>
    <w:rsid w:val="005355AB"/>
    <w:rsid w:val="00547E3A"/>
    <w:rsid w:val="00557C5B"/>
    <w:rsid w:val="005770E1"/>
    <w:rsid w:val="00581BBB"/>
    <w:rsid w:val="005E0BF8"/>
    <w:rsid w:val="005F724B"/>
    <w:rsid w:val="00604215"/>
    <w:rsid w:val="00610F86"/>
    <w:rsid w:val="006145F9"/>
    <w:rsid w:val="00656D71"/>
    <w:rsid w:val="00661D97"/>
    <w:rsid w:val="00671267"/>
    <w:rsid w:val="006861F3"/>
    <w:rsid w:val="006B61CC"/>
    <w:rsid w:val="006D683B"/>
    <w:rsid w:val="006E041A"/>
    <w:rsid w:val="006E6630"/>
    <w:rsid w:val="006F2E23"/>
    <w:rsid w:val="0070770E"/>
    <w:rsid w:val="007141E8"/>
    <w:rsid w:val="0075075A"/>
    <w:rsid w:val="00762E66"/>
    <w:rsid w:val="00773C15"/>
    <w:rsid w:val="0078120E"/>
    <w:rsid w:val="0079597A"/>
    <w:rsid w:val="007A681C"/>
    <w:rsid w:val="007B6A76"/>
    <w:rsid w:val="007D24F9"/>
    <w:rsid w:val="007E506B"/>
    <w:rsid w:val="007E78BA"/>
    <w:rsid w:val="007F0071"/>
    <w:rsid w:val="00813136"/>
    <w:rsid w:val="00824704"/>
    <w:rsid w:val="00844003"/>
    <w:rsid w:val="0086681C"/>
    <w:rsid w:val="00883279"/>
    <w:rsid w:val="00893BF4"/>
    <w:rsid w:val="008C7983"/>
    <w:rsid w:val="00901E1F"/>
    <w:rsid w:val="009315BB"/>
    <w:rsid w:val="009748A3"/>
    <w:rsid w:val="009939C2"/>
    <w:rsid w:val="009D299D"/>
    <w:rsid w:val="009F6F8F"/>
    <w:rsid w:val="00A20583"/>
    <w:rsid w:val="00A25470"/>
    <w:rsid w:val="00A41758"/>
    <w:rsid w:val="00A41BCC"/>
    <w:rsid w:val="00A504AB"/>
    <w:rsid w:val="00A50905"/>
    <w:rsid w:val="00A57A71"/>
    <w:rsid w:val="00A84996"/>
    <w:rsid w:val="00A97E24"/>
    <w:rsid w:val="00AA4E60"/>
    <w:rsid w:val="00AA77A4"/>
    <w:rsid w:val="00AB28F0"/>
    <w:rsid w:val="00AE5152"/>
    <w:rsid w:val="00AF6FC3"/>
    <w:rsid w:val="00B34B02"/>
    <w:rsid w:val="00B34CFF"/>
    <w:rsid w:val="00B40084"/>
    <w:rsid w:val="00B6039A"/>
    <w:rsid w:val="00BA4CC3"/>
    <w:rsid w:val="00BD1F88"/>
    <w:rsid w:val="00BF50F0"/>
    <w:rsid w:val="00C1358E"/>
    <w:rsid w:val="00C20B86"/>
    <w:rsid w:val="00C51C76"/>
    <w:rsid w:val="00C52EC4"/>
    <w:rsid w:val="00C52EDE"/>
    <w:rsid w:val="00C608A8"/>
    <w:rsid w:val="00C9268E"/>
    <w:rsid w:val="00CA0619"/>
    <w:rsid w:val="00CC514B"/>
    <w:rsid w:val="00CD131D"/>
    <w:rsid w:val="00CE357A"/>
    <w:rsid w:val="00D1050A"/>
    <w:rsid w:val="00D23D41"/>
    <w:rsid w:val="00D376A1"/>
    <w:rsid w:val="00D5513B"/>
    <w:rsid w:val="00D65697"/>
    <w:rsid w:val="00DA2769"/>
    <w:rsid w:val="00DB40DE"/>
    <w:rsid w:val="00DD2345"/>
    <w:rsid w:val="00DD4C83"/>
    <w:rsid w:val="00DE36EC"/>
    <w:rsid w:val="00E1386C"/>
    <w:rsid w:val="00E15BA7"/>
    <w:rsid w:val="00E34C95"/>
    <w:rsid w:val="00E40BBE"/>
    <w:rsid w:val="00E65131"/>
    <w:rsid w:val="00E656E8"/>
    <w:rsid w:val="00E65B39"/>
    <w:rsid w:val="00F14FE8"/>
    <w:rsid w:val="00F1778B"/>
    <w:rsid w:val="00F20DB1"/>
    <w:rsid w:val="00F23296"/>
    <w:rsid w:val="00F35617"/>
    <w:rsid w:val="00F4162E"/>
    <w:rsid w:val="00F42D1F"/>
    <w:rsid w:val="00F5295B"/>
    <w:rsid w:val="00F67315"/>
    <w:rsid w:val="00F90AAC"/>
    <w:rsid w:val="00F939AE"/>
    <w:rsid w:val="00FC2692"/>
    <w:rsid w:val="00FE39F4"/>
    <w:rsid w:val="00FF4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31D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BD1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">
    <w:name w:val="ชื่อเรื่อง1"/>
    <w:basedOn w:val="a"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C52EC4"/>
  </w:style>
  <w:style w:type="paragraph" w:styleId="a5">
    <w:name w:val="header"/>
    <w:basedOn w:val="a"/>
    <w:link w:val="a6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52EC4"/>
  </w:style>
  <w:style w:type="paragraph" w:styleId="a7">
    <w:name w:val="footer"/>
    <w:basedOn w:val="a"/>
    <w:link w:val="a8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52EC4"/>
  </w:style>
  <w:style w:type="paragraph" w:styleId="a9">
    <w:name w:val="List Paragraph"/>
    <w:basedOn w:val="a"/>
    <w:uiPriority w:val="34"/>
    <w:qFormat/>
    <w:rsid w:val="00901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31D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BD1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">
    <w:name w:val="ชื่อเรื่อง1"/>
    <w:basedOn w:val="a"/>
    <w:rsid w:val="000834D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C52EC4"/>
  </w:style>
  <w:style w:type="paragraph" w:styleId="a5">
    <w:name w:val="header"/>
    <w:basedOn w:val="a"/>
    <w:link w:val="a6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52EC4"/>
  </w:style>
  <w:style w:type="paragraph" w:styleId="a7">
    <w:name w:val="footer"/>
    <w:basedOn w:val="a"/>
    <w:link w:val="a8"/>
    <w:uiPriority w:val="99"/>
    <w:semiHidden/>
    <w:unhideWhenUsed/>
    <w:rsid w:val="00C52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52EC4"/>
  </w:style>
  <w:style w:type="paragraph" w:styleId="a9">
    <w:name w:val="List Paragraph"/>
    <w:basedOn w:val="a"/>
    <w:uiPriority w:val="34"/>
    <w:qFormat/>
    <w:rsid w:val="00901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Windows User</cp:lastModifiedBy>
  <cp:revision>12</cp:revision>
  <cp:lastPrinted>2014-07-08T03:38:00Z</cp:lastPrinted>
  <dcterms:created xsi:type="dcterms:W3CDTF">2016-02-25T07:35:00Z</dcterms:created>
  <dcterms:modified xsi:type="dcterms:W3CDTF">2016-02-29T12:01:00Z</dcterms:modified>
</cp:coreProperties>
</file>